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E7" w:rsidRPr="00907CDC" w:rsidRDefault="008C58E7" w:rsidP="008C58E7">
      <w:pPr>
        <w:jc w:val="right"/>
        <w:rPr>
          <w:rFonts w:ascii="BundesSerif Office" w:hAnsi="BundesSerif Office"/>
          <w:color w:val="000000" w:themeColor="text1"/>
          <w:sz w:val="16"/>
          <w:szCs w:val="16"/>
        </w:rPr>
      </w:pPr>
      <w:r w:rsidRPr="00907CDC">
        <w:rPr>
          <w:rFonts w:ascii="BundesSerif Office" w:hAnsi="BundesSerif Office"/>
          <w:color w:val="000000" w:themeColor="text1"/>
          <w:sz w:val="16"/>
          <w:szCs w:val="16"/>
        </w:rPr>
        <w:t>Muster</w:t>
      </w:r>
      <w:r w:rsidR="005F3394" w:rsidRPr="00907CDC">
        <w:rPr>
          <w:rFonts w:ascii="BundesSerif Office" w:hAnsi="BundesSerif Office"/>
          <w:color w:val="000000" w:themeColor="text1"/>
          <w:sz w:val="16"/>
          <w:szCs w:val="16"/>
        </w:rPr>
        <w:t>vereinbarung</w:t>
      </w:r>
      <w:r w:rsidR="00007F1D" w:rsidRPr="00907CDC">
        <w:rPr>
          <w:rFonts w:ascii="BundesSerif Office" w:hAnsi="BundesSerif Office"/>
          <w:color w:val="000000" w:themeColor="text1"/>
          <w:sz w:val="16"/>
          <w:szCs w:val="16"/>
        </w:rPr>
        <w:t xml:space="preserve"> </w:t>
      </w:r>
      <w:r w:rsidR="00B14CAD" w:rsidRPr="00907CDC">
        <w:rPr>
          <w:rFonts w:ascii="BundesSerif Office" w:hAnsi="BundesSerif Office"/>
          <w:color w:val="000000" w:themeColor="text1"/>
          <w:sz w:val="16"/>
          <w:szCs w:val="16"/>
        </w:rPr>
        <w:softHyphen/>
      </w:r>
      <w:r w:rsidR="00854661" w:rsidRPr="00907CDC">
        <w:rPr>
          <w:rFonts w:ascii="BundesSerif Office" w:hAnsi="BundesSerif Office"/>
          <w:color w:val="000000" w:themeColor="text1"/>
          <w:sz w:val="16"/>
          <w:szCs w:val="16"/>
        </w:rPr>
        <w:t xml:space="preserve"> </w:t>
      </w:r>
      <w:r w:rsidR="00007F1D" w:rsidRPr="00907CDC">
        <w:rPr>
          <w:rFonts w:ascii="BundesSerif Office" w:hAnsi="BundesSerif Office"/>
          <w:b/>
          <w:color w:val="000000" w:themeColor="text1"/>
          <w:sz w:val="16"/>
          <w:szCs w:val="16"/>
        </w:rPr>
        <w:t xml:space="preserve">Herstellung </w:t>
      </w:r>
      <w:r w:rsidR="00CF57F4" w:rsidRPr="00907CDC">
        <w:rPr>
          <w:rFonts w:ascii="BundesSerif Office" w:hAnsi="BundesSerif Office"/>
          <w:b/>
          <w:color w:val="000000" w:themeColor="text1"/>
          <w:sz w:val="16"/>
          <w:szCs w:val="16"/>
        </w:rPr>
        <w:t xml:space="preserve">einer </w:t>
      </w:r>
      <w:r w:rsidR="00007F1D" w:rsidRPr="00907CDC">
        <w:rPr>
          <w:rFonts w:ascii="BundesSerif Office" w:hAnsi="BundesSerif Office"/>
          <w:b/>
          <w:color w:val="000000" w:themeColor="text1"/>
          <w:sz w:val="16"/>
          <w:szCs w:val="16"/>
        </w:rPr>
        <w:t>neue</w:t>
      </w:r>
      <w:r w:rsidR="00CF57F4" w:rsidRPr="00907CDC">
        <w:rPr>
          <w:rFonts w:ascii="BundesSerif Office" w:hAnsi="BundesSerif Office"/>
          <w:b/>
          <w:color w:val="000000" w:themeColor="text1"/>
          <w:sz w:val="16"/>
          <w:szCs w:val="16"/>
        </w:rPr>
        <w:t>n</w:t>
      </w:r>
      <w:r w:rsidR="00007F1D" w:rsidRPr="00907CDC">
        <w:rPr>
          <w:rFonts w:ascii="BundesSerif Office" w:hAnsi="BundesSerif Office"/>
          <w:b/>
          <w:color w:val="000000" w:themeColor="text1"/>
          <w:sz w:val="16"/>
          <w:szCs w:val="16"/>
        </w:rPr>
        <w:t xml:space="preserve"> Kreuzung</w:t>
      </w:r>
      <w:r w:rsidR="00854661" w:rsidRPr="00907CDC">
        <w:rPr>
          <w:rFonts w:ascii="BundesSerif Office" w:hAnsi="BundesSerif Office"/>
          <w:b/>
          <w:color w:val="000000" w:themeColor="text1"/>
          <w:sz w:val="16"/>
          <w:szCs w:val="16"/>
        </w:rPr>
        <w:t xml:space="preserve"> – </w:t>
      </w:r>
      <w:r w:rsidR="00854661" w:rsidRPr="00907CDC">
        <w:rPr>
          <w:rFonts w:ascii="BundesSerif Office" w:hAnsi="BundesSerif Office"/>
          <w:color w:val="000000" w:themeColor="text1"/>
          <w:sz w:val="16"/>
          <w:szCs w:val="16"/>
        </w:rPr>
        <w:t>An</w:t>
      </w:r>
      <w:r w:rsidR="00B14CAD" w:rsidRPr="00907CDC">
        <w:rPr>
          <w:rFonts w:ascii="BundesSerif Office" w:hAnsi="BundesSerif Office"/>
          <w:color w:val="000000" w:themeColor="text1"/>
          <w:sz w:val="16"/>
          <w:szCs w:val="16"/>
        </w:rPr>
        <w:t>hang 5.</w:t>
      </w:r>
      <w:r w:rsidR="0043260D" w:rsidRPr="00907CDC">
        <w:rPr>
          <w:rFonts w:ascii="BundesSerif Office" w:hAnsi="BundesSerif Office"/>
          <w:color w:val="000000" w:themeColor="text1"/>
          <w:sz w:val="16"/>
          <w:szCs w:val="16"/>
        </w:rPr>
        <w:t>2</w:t>
      </w:r>
      <w:r w:rsidR="00B14CAD" w:rsidRPr="00907CDC">
        <w:rPr>
          <w:rFonts w:ascii="BundesSerif Office" w:hAnsi="BundesSerif Office"/>
          <w:color w:val="000000" w:themeColor="text1"/>
          <w:sz w:val="16"/>
          <w:szCs w:val="16"/>
        </w:rPr>
        <w:t xml:space="preserve"> zu den Richtlinien Planen </w:t>
      </w:r>
      <w:r w:rsidR="00AF73AD" w:rsidRPr="00907CDC">
        <w:rPr>
          <w:rFonts w:ascii="BundesSerif Office" w:hAnsi="BundesSerif Office"/>
          <w:color w:val="000000" w:themeColor="text1"/>
          <w:sz w:val="16"/>
          <w:szCs w:val="16"/>
        </w:rPr>
        <w:t>B</w:t>
      </w:r>
      <w:r w:rsidR="00B14CAD" w:rsidRPr="00907CDC">
        <w:rPr>
          <w:rFonts w:ascii="BundesSerif Office" w:hAnsi="BundesSerif Office"/>
          <w:color w:val="000000" w:themeColor="text1"/>
          <w:sz w:val="16"/>
          <w:szCs w:val="16"/>
        </w:rPr>
        <w:t>auen Abrechnen 2022</w:t>
      </w:r>
    </w:p>
    <w:p w:rsidR="008C58E7" w:rsidRPr="00907CDC" w:rsidRDefault="008C58E7" w:rsidP="00844D7C">
      <w:pPr>
        <w:jc w:val="center"/>
        <w:rPr>
          <w:rFonts w:ascii="BundesSerif Office" w:hAnsi="BundesSerif Office"/>
          <w:color w:val="000000" w:themeColor="text1"/>
          <w:sz w:val="22"/>
          <w:szCs w:val="22"/>
        </w:rPr>
      </w:pPr>
    </w:p>
    <w:p w:rsidR="0009140E" w:rsidRPr="00907CDC" w:rsidRDefault="00843BCD" w:rsidP="00844D7C">
      <w:pPr>
        <w:jc w:val="center"/>
        <w:rPr>
          <w:rFonts w:ascii="BundesSerif Office" w:hAnsi="BundesSerif Office"/>
          <w:color w:val="000000" w:themeColor="text1"/>
          <w:sz w:val="28"/>
          <w:szCs w:val="28"/>
        </w:rPr>
      </w:pPr>
      <w:r w:rsidRPr="00907CDC">
        <w:rPr>
          <w:rFonts w:ascii="BundesSerif Office" w:hAnsi="BundesSerif Office"/>
          <w:color w:val="000000" w:themeColor="text1"/>
          <w:sz w:val="28"/>
          <w:szCs w:val="28"/>
        </w:rPr>
        <w:t>V</w:t>
      </w:r>
      <w:r w:rsidR="00844D7C" w:rsidRPr="00907CDC">
        <w:rPr>
          <w:rFonts w:ascii="BundesSerif Office" w:hAnsi="BundesSerif Office"/>
          <w:color w:val="000000" w:themeColor="text1"/>
          <w:sz w:val="28"/>
          <w:szCs w:val="28"/>
        </w:rPr>
        <w:t xml:space="preserve">ereinbarung </w:t>
      </w:r>
      <w:r w:rsidRPr="00907CDC">
        <w:rPr>
          <w:rFonts w:ascii="BundesSerif Office" w:hAnsi="BundesSerif Office"/>
          <w:color w:val="000000" w:themeColor="text1"/>
          <w:sz w:val="28"/>
          <w:szCs w:val="28"/>
        </w:rPr>
        <w:t>über</w:t>
      </w:r>
      <w:r w:rsidR="00844D7C" w:rsidRPr="00907CDC">
        <w:rPr>
          <w:rFonts w:ascii="BundesSerif Office" w:hAnsi="BundesSerif Office"/>
          <w:color w:val="000000" w:themeColor="text1"/>
          <w:sz w:val="28"/>
          <w:szCs w:val="28"/>
        </w:rPr>
        <w:t xml:space="preserve"> </w:t>
      </w:r>
      <w:r w:rsidR="001F01E9" w:rsidRPr="00907CDC">
        <w:rPr>
          <w:rFonts w:ascii="BundesSerif Office" w:hAnsi="BundesSerif Office"/>
          <w:color w:val="000000" w:themeColor="text1"/>
          <w:sz w:val="28"/>
          <w:szCs w:val="28"/>
        </w:rPr>
        <w:t xml:space="preserve">eine </w:t>
      </w:r>
      <w:r w:rsidRPr="00907CDC">
        <w:rPr>
          <w:rFonts w:ascii="BundesSerif Office" w:hAnsi="BundesSerif Office"/>
          <w:color w:val="000000" w:themeColor="text1"/>
          <w:sz w:val="28"/>
          <w:szCs w:val="28"/>
        </w:rPr>
        <w:t>Eisenbahnkreuzungsm</w:t>
      </w:r>
      <w:r w:rsidR="00844D7C" w:rsidRPr="00907CDC">
        <w:rPr>
          <w:rFonts w:ascii="BundesSerif Office" w:hAnsi="BundesSerif Office"/>
          <w:color w:val="000000" w:themeColor="text1"/>
          <w:sz w:val="28"/>
          <w:szCs w:val="28"/>
        </w:rPr>
        <w:t>aßnahme nach §§ 2, 11 EKrG</w:t>
      </w:r>
    </w:p>
    <w:p w:rsidR="00203B19" w:rsidRPr="00907CDC" w:rsidRDefault="00203B19" w:rsidP="00203B19">
      <w:pPr>
        <w:rPr>
          <w:rFonts w:ascii="BundesSerif Office" w:hAnsi="BundesSerif Office"/>
          <w:color w:val="000000" w:themeColor="text1"/>
          <w:sz w:val="22"/>
          <w:szCs w:val="22"/>
        </w:rPr>
      </w:pPr>
    </w:p>
    <w:p w:rsidR="00B14CAD" w:rsidRPr="00907CDC" w:rsidRDefault="00B14CAD" w:rsidP="00203B19">
      <w:pPr>
        <w:rPr>
          <w:rFonts w:ascii="BundesSerif Office" w:hAnsi="BundesSerif Office"/>
          <w:color w:val="000000" w:themeColor="text1"/>
          <w:sz w:val="22"/>
          <w:szCs w:val="22"/>
        </w:rPr>
      </w:pPr>
    </w:p>
    <w:p w:rsidR="00960FA1" w:rsidRPr="00907CDC" w:rsidRDefault="00960FA1" w:rsidP="00203B19">
      <w:pPr>
        <w:rPr>
          <w:rFonts w:ascii="BundesSerif Office" w:hAnsi="BundesSerif Office"/>
          <w:color w:val="000000" w:themeColor="text1"/>
          <w:sz w:val="22"/>
          <w:szCs w:val="22"/>
        </w:rPr>
      </w:pPr>
    </w:p>
    <w:p w:rsidR="003C0328" w:rsidRPr="00907CDC" w:rsidRDefault="003C0328" w:rsidP="00843BCD">
      <w:pPr>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Zwischen</w:t>
      </w:r>
      <w:r w:rsidR="001068A0" w:rsidRPr="00907CDC">
        <w:rPr>
          <w:rStyle w:val="Funotenzeichen"/>
          <w:rFonts w:ascii="BundesSerif Office" w:hAnsi="BundesSerif Office" w:cs="Arial"/>
          <w:color w:val="000000" w:themeColor="text1"/>
          <w:sz w:val="22"/>
          <w:szCs w:val="22"/>
        </w:rPr>
        <w:footnoteReference w:id="1"/>
      </w:r>
      <w:r w:rsidRPr="00907CDC">
        <w:rPr>
          <w:rFonts w:ascii="BundesSerif Office" w:hAnsi="BundesSerif Office" w:cs="Arial"/>
          <w:color w:val="000000" w:themeColor="text1"/>
          <w:sz w:val="22"/>
          <w:szCs w:val="22"/>
        </w:rPr>
        <w:t xml:space="preserve"> der </w:t>
      </w:r>
    </w:p>
    <w:p w:rsidR="003C0328" w:rsidRPr="00907CDC" w:rsidRDefault="003C0328" w:rsidP="00843BCD">
      <w:pPr>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DB Netz AG</w:t>
      </w:r>
      <w:r w:rsidR="001068A0" w:rsidRPr="00907CDC">
        <w:rPr>
          <w:rStyle w:val="Funotenzeichen"/>
          <w:rFonts w:ascii="BundesSerif Office" w:hAnsi="BundesSerif Office" w:cs="Arial"/>
          <w:color w:val="000000" w:themeColor="text1"/>
          <w:sz w:val="22"/>
          <w:szCs w:val="22"/>
        </w:rPr>
        <w:footnoteReference w:id="2"/>
      </w:r>
      <w:r w:rsidRPr="00907CDC">
        <w:rPr>
          <w:rFonts w:ascii="BundesSerif Office" w:hAnsi="BundesSerif Office" w:cs="Arial"/>
          <w:color w:val="000000" w:themeColor="text1"/>
          <w:sz w:val="22"/>
          <w:szCs w:val="22"/>
        </w:rPr>
        <w:t xml:space="preserve"> </w:t>
      </w:r>
    </w:p>
    <w:p w:rsidR="0054021F" w:rsidRPr="00907CDC" w:rsidRDefault="003C0328" w:rsidP="00843BCD">
      <w:pPr>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 xml:space="preserve">vertreten durch </w:t>
      </w:r>
      <w:r w:rsidR="0054021F" w:rsidRPr="00907CDC">
        <w:rPr>
          <w:rFonts w:ascii="BundesSerif Office" w:hAnsi="BundesSerif Office" w:cs="Arial"/>
          <w:color w:val="000000" w:themeColor="text1"/>
          <w:sz w:val="22"/>
          <w:szCs w:val="22"/>
        </w:rPr>
        <w:t>….</w:t>
      </w:r>
    </w:p>
    <w:p w:rsidR="003C0328" w:rsidRPr="00907CDC" w:rsidRDefault="003C0328" w:rsidP="003C0328">
      <w:pPr>
        <w:spacing w:after="120"/>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[Adresse]</w:t>
      </w:r>
    </w:p>
    <w:p w:rsidR="003C0328" w:rsidRPr="00907CDC" w:rsidRDefault="0054021F" w:rsidP="003C0328">
      <w:pPr>
        <w:spacing w:after="120"/>
        <w:ind w:left="360"/>
        <w:jc w:val="right"/>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3C0328" w:rsidRPr="00907CDC">
        <w:rPr>
          <w:rFonts w:ascii="BundesSerif Office" w:hAnsi="BundesSerif Office" w:cs="Arial"/>
          <w:color w:val="000000" w:themeColor="text1"/>
          <w:sz w:val="22"/>
          <w:szCs w:val="22"/>
        </w:rPr>
        <w:t xml:space="preserve"> nachstehend DB Netz</w:t>
      </w:r>
      <w:r w:rsidR="00BF22CF" w:rsidRPr="00907CDC">
        <w:rPr>
          <w:rFonts w:ascii="BundesSerif Office" w:hAnsi="BundesSerif Office" w:cs="Arial"/>
          <w:color w:val="000000" w:themeColor="text1"/>
          <w:sz w:val="22"/>
          <w:szCs w:val="22"/>
        </w:rPr>
        <w:t xml:space="preserve"> AG</w:t>
      </w:r>
      <w:r w:rsidR="003C0328" w:rsidRPr="00907CDC">
        <w:rPr>
          <w:rFonts w:ascii="BundesSerif Office" w:hAnsi="BundesSerif Office" w:cs="Arial"/>
          <w:color w:val="000000" w:themeColor="text1"/>
          <w:sz w:val="22"/>
          <w:szCs w:val="22"/>
        </w:rPr>
        <w:t xml:space="preserve"> genannt </w:t>
      </w:r>
      <w:r w:rsidR="00B14CAD" w:rsidRPr="00907CDC">
        <w:rPr>
          <w:rFonts w:ascii="BundesSerif Office" w:hAnsi="BundesSerif Office" w:cs="Arial"/>
          <w:color w:val="000000" w:themeColor="text1"/>
          <w:sz w:val="22"/>
          <w:szCs w:val="22"/>
        </w:rPr>
        <w:t>–</w:t>
      </w:r>
    </w:p>
    <w:p w:rsidR="00B14CAD" w:rsidRPr="00907CDC" w:rsidRDefault="00B14CAD" w:rsidP="00B14CAD">
      <w:pPr>
        <w:rPr>
          <w:rFonts w:ascii="BundesSerif Office" w:hAnsi="BundesSerif Office" w:cs="Arial"/>
          <w:color w:val="000000" w:themeColor="text1"/>
          <w:sz w:val="22"/>
          <w:szCs w:val="22"/>
        </w:rPr>
      </w:pPr>
    </w:p>
    <w:p w:rsidR="00B14CAD" w:rsidRPr="00907CDC" w:rsidRDefault="00B14CAD" w:rsidP="00B14CAD">
      <w:pPr>
        <w:rPr>
          <w:rFonts w:ascii="BundesSerif Office" w:hAnsi="BundesSerif Office" w:cs="Arial"/>
          <w:color w:val="000000" w:themeColor="text1"/>
          <w:sz w:val="22"/>
          <w:szCs w:val="22"/>
        </w:rPr>
      </w:pPr>
    </w:p>
    <w:p w:rsidR="00B14CAD" w:rsidRPr="00907CDC" w:rsidRDefault="00B14CAD" w:rsidP="00B14CAD">
      <w:pPr>
        <w:rPr>
          <w:rFonts w:ascii="BundesSerif Office" w:hAnsi="BundesSerif Office" w:cs="Arial"/>
          <w:color w:val="000000" w:themeColor="text1"/>
          <w:sz w:val="22"/>
          <w:szCs w:val="22"/>
        </w:rPr>
      </w:pPr>
    </w:p>
    <w:p w:rsidR="003C0328" w:rsidRPr="00907CDC" w:rsidRDefault="003C0328" w:rsidP="00843BCD">
      <w:pPr>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und der</w:t>
      </w:r>
      <w:r w:rsidR="00B14CAD"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w:t>
      </w:r>
      <w:r w:rsidR="00B14CAD"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dem</w:t>
      </w:r>
    </w:p>
    <w:p w:rsidR="003C0328" w:rsidRPr="00907CDC" w:rsidRDefault="001C76EA" w:rsidP="00843BCD">
      <w:pPr>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p>
    <w:p w:rsidR="003C0328" w:rsidRPr="00907CDC" w:rsidRDefault="003C0328" w:rsidP="00843BCD">
      <w:pPr>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 xml:space="preserve">vertreten durch </w:t>
      </w:r>
      <w:r w:rsidR="001C76EA" w:rsidRPr="00907CDC">
        <w:rPr>
          <w:rFonts w:ascii="BundesSerif Office" w:hAnsi="BundesSerif Office" w:cs="Arial"/>
          <w:color w:val="000000" w:themeColor="text1"/>
          <w:sz w:val="22"/>
          <w:szCs w:val="22"/>
        </w:rPr>
        <w:t>[…]</w:t>
      </w:r>
    </w:p>
    <w:p w:rsidR="003C0328" w:rsidRPr="00907CDC" w:rsidRDefault="003C0328" w:rsidP="003C0328">
      <w:pPr>
        <w:spacing w:after="120"/>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[Adresse]</w:t>
      </w:r>
    </w:p>
    <w:p w:rsidR="003C0328" w:rsidRPr="00907CDC" w:rsidRDefault="0054021F" w:rsidP="003C0328">
      <w:pPr>
        <w:spacing w:after="120"/>
        <w:jc w:val="right"/>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3C0328" w:rsidRPr="00907CDC">
        <w:rPr>
          <w:rFonts w:ascii="BundesSerif Office" w:hAnsi="BundesSerif Office" w:cs="Arial"/>
          <w:color w:val="000000" w:themeColor="text1"/>
          <w:sz w:val="22"/>
          <w:szCs w:val="22"/>
        </w:rPr>
        <w:t xml:space="preserve"> nachstehend Straßenbaulastträger genannt </w:t>
      </w:r>
      <w:r w:rsidRPr="00907CDC">
        <w:rPr>
          <w:rFonts w:ascii="BundesSerif Office" w:hAnsi="BundesSerif Office" w:cs="Arial"/>
          <w:color w:val="000000" w:themeColor="text1"/>
          <w:sz w:val="22"/>
          <w:szCs w:val="22"/>
        </w:rPr>
        <w:t>–</w:t>
      </w:r>
    </w:p>
    <w:p w:rsidR="00B43495" w:rsidRPr="00907CDC" w:rsidRDefault="00B43495" w:rsidP="003C0328">
      <w:pPr>
        <w:spacing w:after="120"/>
        <w:jc w:val="both"/>
        <w:rPr>
          <w:rFonts w:ascii="BundesSerif Office" w:hAnsi="BundesSerif Office" w:cs="Arial"/>
          <w:color w:val="000000" w:themeColor="text1"/>
          <w:sz w:val="22"/>
          <w:szCs w:val="22"/>
        </w:rPr>
      </w:pPr>
    </w:p>
    <w:p w:rsidR="00B14CAD" w:rsidRPr="00907CDC" w:rsidRDefault="00B14CAD" w:rsidP="003C0328">
      <w:pPr>
        <w:spacing w:after="120"/>
        <w:jc w:val="both"/>
        <w:rPr>
          <w:rFonts w:ascii="BundesSerif Office" w:hAnsi="BundesSerif Office" w:cs="Arial"/>
          <w:color w:val="000000" w:themeColor="text1"/>
          <w:sz w:val="22"/>
          <w:szCs w:val="22"/>
        </w:rPr>
      </w:pPr>
    </w:p>
    <w:p w:rsidR="003C0328" w:rsidRPr="00907CDC" w:rsidRDefault="003C0328" w:rsidP="00EF7E82">
      <w:pPr>
        <w:spacing w:after="120"/>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wird gemäß § 5 Eisenbahnkreuzungsgesetz (EKrG) folgende Vereinbarung geschlossen:</w:t>
      </w:r>
    </w:p>
    <w:p w:rsidR="003C0328" w:rsidRPr="00907CDC" w:rsidRDefault="003C0328" w:rsidP="009C76B6">
      <w:pPr>
        <w:spacing w:before="480" w:after="120"/>
        <w:jc w:val="both"/>
        <w:rPr>
          <w:rFonts w:ascii="BundesSerif Office" w:hAnsi="BundesSerif Office" w:cs="Arial"/>
          <w:b/>
          <w:color w:val="000000" w:themeColor="text1"/>
          <w:sz w:val="22"/>
          <w:szCs w:val="22"/>
        </w:rPr>
      </w:pPr>
      <w:r w:rsidRPr="00907CDC">
        <w:rPr>
          <w:rFonts w:ascii="BundesSerif Office" w:hAnsi="BundesSerif Office" w:cs="Arial"/>
          <w:b/>
          <w:color w:val="000000" w:themeColor="text1"/>
          <w:sz w:val="22"/>
          <w:szCs w:val="22"/>
        </w:rPr>
        <w:t>§ 1 Gegenstand der Vereinbarung</w:t>
      </w:r>
    </w:p>
    <w:p w:rsidR="00BB684B" w:rsidRPr="00907CDC" w:rsidRDefault="00BB684B" w:rsidP="008A512E">
      <w:pPr>
        <w:spacing w:before="240" w:after="120"/>
        <w:ind w:left="703" w:hanging="703"/>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(1)</w:t>
      </w:r>
      <w:r w:rsidRPr="00907CDC">
        <w:rPr>
          <w:rFonts w:ascii="BundesSerif Office" w:hAnsi="BundesSerif Office" w:cs="Arial"/>
          <w:color w:val="000000" w:themeColor="text1"/>
          <w:sz w:val="22"/>
          <w:szCs w:val="22"/>
        </w:rPr>
        <w:tab/>
        <w:t xml:space="preserve">Die geplante neue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Straße Nr.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 Eisenbahnstrecke Nr.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von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nach </w:t>
      </w:r>
      <w:r w:rsidR="001C76EA" w:rsidRPr="00907CDC">
        <w:rPr>
          <w:rFonts w:ascii="BundesSerif Office" w:hAnsi="BundesSerif Office" w:cs="Arial"/>
          <w:color w:val="000000" w:themeColor="text1"/>
          <w:sz w:val="22"/>
          <w:szCs w:val="22"/>
        </w:rPr>
        <w:t>[..</w:t>
      </w:r>
      <w:r w:rsidR="00B14CAD" w:rsidRPr="00907CDC">
        <w:rPr>
          <w:rFonts w:ascii="BundesSerif Office" w:hAnsi="BundesSerif Office" w:cs="Arial"/>
          <w:color w:val="000000" w:themeColor="text1"/>
          <w:sz w:val="22"/>
          <w:szCs w:val="22"/>
        </w:rPr>
        <w:t>.</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wird die vorhandene Eisenbahnstrecke Nr.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 Straße Nr.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von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nach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in Bahn-km / Straßen-km</w:t>
      </w:r>
      <w:r w:rsidR="00B14CAD"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 Stationskilometer </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1C76EA"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kreuzen.</w:t>
      </w:r>
    </w:p>
    <w:p w:rsidR="003C0328" w:rsidRPr="00907CDC" w:rsidRDefault="003C0328" w:rsidP="008A512E">
      <w:pPr>
        <w:spacing w:before="120" w:after="120"/>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Alternative zu </w:t>
      </w:r>
      <w:r w:rsidR="006F1F59" w:rsidRPr="00907CDC">
        <w:rPr>
          <w:rFonts w:ascii="BundesSerif Office" w:hAnsi="BundesSerif Office" w:cs="Arial"/>
          <w:i/>
          <w:color w:val="000000" w:themeColor="text1"/>
          <w:sz w:val="22"/>
          <w:szCs w:val="22"/>
        </w:rPr>
        <w:t xml:space="preserve">§ </w:t>
      </w:r>
      <w:r w:rsidRPr="00907CDC">
        <w:rPr>
          <w:rFonts w:ascii="BundesSerif Office" w:hAnsi="BundesSerif Office" w:cs="Arial"/>
          <w:i/>
          <w:color w:val="000000" w:themeColor="text1"/>
          <w:sz w:val="22"/>
          <w:szCs w:val="22"/>
        </w:rPr>
        <w:t>1</w:t>
      </w:r>
      <w:r w:rsidR="006F1F59" w:rsidRPr="00907CDC">
        <w:rPr>
          <w:rFonts w:ascii="BundesSerif Office" w:hAnsi="BundesSerif Office" w:cs="Arial"/>
          <w:i/>
          <w:color w:val="000000" w:themeColor="text1"/>
          <w:sz w:val="22"/>
          <w:szCs w:val="22"/>
        </w:rPr>
        <w:t xml:space="preserve"> Abs. 1</w:t>
      </w:r>
      <w:r w:rsidR="00FD19FA" w:rsidRPr="00907CDC">
        <w:rPr>
          <w:rFonts w:ascii="BundesSerif Office" w:hAnsi="BundesSerif Office" w:cs="Arial"/>
          <w:i/>
          <w:color w:val="000000" w:themeColor="text1"/>
          <w:sz w:val="22"/>
          <w:szCs w:val="22"/>
        </w:rPr>
        <w:t xml:space="preserve"> bei Maßnahmen nach §§ 2,11 Abs. 2 EKrG</w:t>
      </w:r>
      <w:r w:rsidR="00B14CAD" w:rsidRPr="00907CDC">
        <w:rPr>
          <w:rFonts w:ascii="BundesSerif Office" w:hAnsi="BundesSerif Office" w:cs="Arial"/>
          <w:i/>
          <w:color w:val="000000" w:themeColor="text1"/>
          <w:sz w:val="22"/>
          <w:szCs w:val="22"/>
        </w:rPr>
        <w:t>:</w:t>
      </w:r>
    </w:p>
    <w:p w:rsidR="003C0328" w:rsidRPr="00907CDC" w:rsidRDefault="00BC7221" w:rsidP="009C76B6">
      <w:pPr>
        <w:spacing w:before="120" w:after="120"/>
        <w:ind w:left="703" w:hanging="703"/>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(1)</w:t>
      </w:r>
      <w:r w:rsidRPr="00907CDC">
        <w:rPr>
          <w:rFonts w:ascii="BundesSerif Office" w:hAnsi="BundesSerif Office" w:cs="Arial"/>
          <w:i/>
          <w:color w:val="000000" w:themeColor="text1"/>
          <w:sz w:val="22"/>
          <w:szCs w:val="22"/>
        </w:rPr>
        <w:tab/>
      </w:r>
      <w:r w:rsidR="003C0328" w:rsidRPr="00907CDC">
        <w:rPr>
          <w:rFonts w:ascii="BundesSerif Office" w:hAnsi="BundesSerif Office" w:cs="Arial"/>
          <w:i/>
          <w:color w:val="000000" w:themeColor="text1"/>
          <w:sz w:val="22"/>
          <w:szCs w:val="22"/>
        </w:rPr>
        <w:t xml:space="preserve">Die geplante neue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 xml:space="preserve"> </w:t>
      </w:r>
      <w:r w:rsidR="003C0328" w:rsidRPr="00907CDC">
        <w:rPr>
          <w:rFonts w:ascii="BundesSerif Office" w:hAnsi="BundesSerif Office" w:cs="Arial"/>
          <w:i/>
          <w:color w:val="000000" w:themeColor="text1"/>
          <w:sz w:val="22"/>
          <w:szCs w:val="22"/>
        </w:rPr>
        <w:t>Straße Nr.</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 xml:space="preserve"> / Eisenbahnstrecke </w:t>
      </w:r>
      <w:r w:rsidR="000F139D" w:rsidRPr="00907CDC">
        <w:rPr>
          <w:rFonts w:ascii="BundesSerif Office" w:hAnsi="BundesSerif Office" w:cs="Arial"/>
          <w:i/>
          <w:color w:val="000000" w:themeColor="text1"/>
          <w:sz w:val="22"/>
          <w:szCs w:val="22"/>
        </w:rPr>
        <w:t>Nr.</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6F1F59" w:rsidRPr="00907CDC">
        <w:rPr>
          <w:rFonts w:ascii="BundesSerif Office" w:hAnsi="BundesSerif Office" w:cs="Arial"/>
          <w:i/>
          <w:color w:val="000000" w:themeColor="text1"/>
          <w:sz w:val="22"/>
          <w:szCs w:val="22"/>
        </w:rPr>
        <w:t xml:space="preserve"> </w:t>
      </w:r>
      <w:r w:rsidR="003C0328" w:rsidRPr="00907CDC">
        <w:rPr>
          <w:rFonts w:ascii="BundesSerif Office" w:hAnsi="BundesSerif Office" w:cs="Arial"/>
          <w:i/>
          <w:color w:val="000000" w:themeColor="text1"/>
          <w:sz w:val="22"/>
          <w:szCs w:val="22"/>
        </w:rPr>
        <w:t>von</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 xml:space="preserve"> nach</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 xml:space="preserve"> </w:t>
      </w:r>
      <w:r w:rsidR="003C0328" w:rsidRPr="00907CDC">
        <w:rPr>
          <w:rFonts w:ascii="BundesSerif Office" w:hAnsi="BundesSerif Office" w:cs="Arial"/>
          <w:i/>
          <w:color w:val="000000" w:themeColor="text1"/>
          <w:sz w:val="22"/>
          <w:szCs w:val="22"/>
        </w:rPr>
        <w:t xml:space="preserve">wird die geplante neue Eisenbahnstrecke </w:t>
      </w:r>
      <w:r w:rsidR="000F139D" w:rsidRPr="00907CDC">
        <w:rPr>
          <w:rFonts w:ascii="BundesSerif Office" w:hAnsi="BundesSerif Office" w:cs="Arial"/>
          <w:i/>
          <w:color w:val="000000" w:themeColor="text1"/>
          <w:sz w:val="22"/>
          <w:szCs w:val="22"/>
        </w:rPr>
        <w:t>Nr.</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6F1F59"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6F1F59" w:rsidRPr="00907CDC">
        <w:rPr>
          <w:rFonts w:ascii="BundesSerif Office" w:hAnsi="BundesSerif Office" w:cs="Arial"/>
          <w:i/>
          <w:color w:val="000000" w:themeColor="text1"/>
          <w:sz w:val="22"/>
          <w:szCs w:val="22"/>
        </w:rPr>
        <w:t xml:space="preserve"> </w:t>
      </w:r>
      <w:r w:rsidR="003C0328" w:rsidRPr="00907CDC">
        <w:rPr>
          <w:rFonts w:ascii="BundesSerif Office" w:hAnsi="BundesSerif Office" w:cs="Arial"/>
          <w:i/>
          <w:color w:val="000000" w:themeColor="text1"/>
          <w:sz w:val="22"/>
          <w:szCs w:val="22"/>
        </w:rPr>
        <w:t>/ Straße Nr.</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 xml:space="preserve"> </w:t>
      </w:r>
      <w:r w:rsidR="003C0328" w:rsidRPr="00907CDC">
        <w:rPr>
          <w:rFonts w:ascii="BundesSerif Office" w:hAnsi="BundesSerif Office" w:cs="Arial"/>
          <w:i/>
          <w:color w:val="000000" w:themeColor="text1"/>
          <w:sz w:val="22"/>
          <w:szCs w:val="22"/>
        </w:rPr>
        <w:t xml:space="preserve">von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 xml:space="preserve"> nach</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 xml:space="preserve"> in Bahn-km / Straßen-km </w:t>
      </w:r>
      <w:r w:rsidR="00B14CAD" w:rsidRPr="00907CDC">
        <w:rPr>
          <w:rFonts w:ascii="BundesSerif Office" w:hAnsi="BundesSerif Office" w:cs="Arial"/>
          <w:i/>
          <w:color w:val="000000" w:themeColor="text1"/>
          <w:sz w:val="22"/>
          <w:szCs w:val="22"/>
        </w:rPr>
        <w:t>/ St</w:t>
      </w:r>
      <w:r w:rsidR="003C0328" w:rsidRPr="00907CDC">
        <w:rPr>
          <w:rFonts w:ascii="BundesSerif Office" w:hAnsi="BundesSerif Office" w:cs="Arial"/>
          <w:i/>
          <w:color w:val="000000" w:themeColor="text1"/>
          <w:sz w:val="22"/>
          <w:szCs w:val="22"/>
        </w:rPr>
        <w:t>ationskilometer</w:t>
      </w:r>
      <w:r w:rsidR="00BB684B" w:rsidRPr="00907CDC">
        <w:rPr>
          <w:rFonts w:ascii="BundesSerif Office" w:hAnsi="BundesSerif Office" w:cs="Arial"/>
          <w:i/>
          <w:color w:val="000000" w:themeColor="text1"/>
          <w:sz w:val="22"/>
          <w:szCs w:val="22"/>
        </w:rPr>
        <w:t xml:space="preserve"> </w:t>
      </w:r>
      <w:r w:rsidR="001C76EA"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1C76EA"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 xml:space="preserve"> kreuzen.</w:t>
      </w:r>
    </w:p>
    <w:p w:rsidR="003C0328" w:rsidRPr="00907CDC" w:rsidRDefault="003C0328" w:rsidP="009C76B6">
      <w:pPr>
        <w:spacing w:before="240" w:after="120"/>
        <w:ind w:left="703" w:hanging="703"/>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(2)</w:t>
      </w:r>
      <w:r w:rsidRPr="00907CDC">
        <w:rPr>
          <w:rFonts w:ascii="BundesSerif Office" w:hAnsi="BundesSerif Office" w:cs="Arial"/>
          <w:color w:val="000000" w:themeColor="text1"/>
          <w:sz w:val="22"/>
          <w:szCs w:val="22"/>
        </w:rPr>
        <w:tab/>
        <w:t xml:space="preserve">Die neue Kreuzung wird als Straßenüberführung / </w:t>
      </w:r>
      <w:r w:rsidRPr="00907CDC">
        <w:rPr>
          <w:rFonts w:ascii="BundesSerif Office" w:hAnsi="BundesSerif Office" w:cs="Arial"/>
          <w:i/>
          <w:color w:val="000000" w:themeColor="text1"/>
          <w:sz w:val="22"/>
          <w:szCs w:val="22"/>
        </w:rPr>
        <w:t>Eisenbahnüberführung</w:t>
      </w:r>
      <w:r w:rsidRPr="00907CDC">
        <w:rPr>
          <w:rFonts w:ascii="BundesSerif Office" w:hAnsi="BundesSerif Office" w:cs="Arial"/>
          <w:color w:val="000000" w:themeColor="text1"/>
          <w:sz w:val="22"/>
          <w:szCs w:val="22"/>
        </w:rPr>
        <w:t xml:space="preserve"> hergestellt.</w:t>
      </w:r>
    </w:p>
    <w:p w:rsidR="003C0328" w:rsidRPr="00907CDC" w:rsidRDefault="003C0328" w:rsidP="00A81DAF">
      <w:pPr>
        <w:spacing w:before="120" w:after="120"/>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Alternative zu </w:t>
      </w:r>
      <w:r w:rsidR="006F1F59" w:rsidRPr="00907CDC">
        <w:rPr>
          <w:rFonts w:ascii="BundesSerif Office" w:hAnsi="BundesSerif Office" w:cs="Arial"/>
          <w:i/>
          <w:color w:val="000000" w:themeColor="text1"/>
          <w:sz w:val="22"/>
          <w:szCs w:val="22"/>
        </w:rPr>
        <w:t xml:space="preserve">§ 1 Abs. </w:t>
      </w:r>
      <w:r w:rsidRPr="00907CDC">
        <w:rPr>
          <w:rFonts w:ascii="BundesSerif Office" w:hAnsi="BundesSerif Office" w:cs="Arial"/>
          <w:i/>
          <w:color w:val="000000" w:themeColor="text1"/>
          <w:sz w:val="22"/>
          <w:szCs w:val="22"/>
        </w:rPr>
        <w:t>2</w:t>
      </w:r>
      <w:r w:rsidR="00A06604" w:rsidRPr="00907CDC">
        <w:rPr>
          <w:rFonts w:ascii="BundesSerif Office" w:hAnsi="BundesSerif Office" w:cs="Arial"/>
          <w:i/>
          <w:color w:val="000000" w:themeColor="text1"/>
          <w:sz w:val="22"/>
          <w:szCs w:val="22"/>
        </w:rPr>
        <w:t>:</w:t>
      </w:r>
    </w:p>
    <w:p w:rsidR="003C0328" w:rsidRPr="00907CDC" w:rsidRDefault="003C0328" w:rsidP="009C76B6">
      <w:pPr>
        <w:spacing w:before="120" w:after="120"/>
        <w:ind w:left="703" w:hanging="703"/>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(2)</w:t>
      </w:r>
      <w:r w:rsidRPr="00907CDC">
        <w:rPr>
          <w:rFonts w:ascii="BundesSerif Office" w:hAnsi="BundesSerif Office" w:cs="Arial"/>
          <w:i/>
          <w:color w:val="000000" w:themeColor="text1"/>
          <w:sz w:val="22"/>
          <w:szCs w:val="22"/>
        </w:rPr>
        <w:tab/>
        <w:t xml:space="preserve">Die neue Kreuzung wird als Bahnübergang hergestellt. Mit Schreiben </w:t>
      </w:r>
      <w:r w:rsidR="006F0896"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6F0896"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 xml:space="preserve"> v</w:t>
      </w:r>
      <w:r w:rsidRPr="00907CDC">
        <w:rPr>
          <w:rFonts w:ascii="BundesSerif Office" w:hAnsi="BundesSerif Office" w:cs="Arial"/>
          <w:i/>
          <w:color w:val="000000" w:themeColor="text1"/>
          <w:sz w:val="22"/>
          <w:szCs w:val="22"/>
        </w:rPr>
        <w:t>om</w:t>
      </w:r>
      <w:r w:rsidR="00BB684B" w:rsidRPr="00907CDC">
        <w:rPr>
          <w:rFonts w:ascii="BundesSerif Office" w:hAnsi="BundesSerif Office" w:cs="Arial"/>
          <w:i/>
          <w:color w:val="000000" w:themeColor="text1"/>
          <w:sz w:val="22"/>
          <w:szCs w:val="22"/>
        </w:rPr>
        <w:t xml:space="preserve"> </w:t>
      </w:r>
      <w:r w:rsidR="006F0896" w:rsidRPr="00907CDC">
        <w:rPr>
          <w:rFonts w:ascii="BundesSerif Office" w:hAnsi="BundesSerif Office" w:cs="Arial"/>
          <w:i/>
          <w:color w:val="000000" w:themeColor="text1"/>
          <w:sz w:val="22"/>
          <w:szCs w:val="22"/>
        </w:rPr>
        <w:t>[</w:t>
      </w:r>
      <w:r w:rsidR="00BB684B" w:rsidRPr="00907CDC">
        <w:rPr>
          <w:rFonts w:ascii="BundesSerif Office" w:hAnsi="BundesSerif Office" w:cs="Arial"/>
          <w:i/>
          <w:color w:val="000000" w:themeColor="text1"/>
          <w:sz w:val="22"/>
          <w:szCs w:val="22"/>
        </w:rPr>
        <w:t>…</w:t>
      </w:r>
      <w:r w:rsidR="006F0896" w:rsidRPr="00907CDC">
        <w:rPr>
          <w:rFonts w:ascii="BundesSerif Office" w:hAnsi="BundesSerif Office" w:cs="Arial"/>
          <w:i/>
          <w:color w:val="000000" w:themeColor="text1"/>
          <w:sz w:val="22"/>
          <w:szCs w:val="22"/>
        </w:rPr>
        <w:t>], Aktenzeichen […]</w:t>
      </w:r>
      <w:r w:rsidR="00BB684B" w:rsidRPr="00907CDC">
        <w:rPr>
          <w:rFonts w:ascii="BundesSerif Office" w:hAnsi="BundesSerif Office" w:cs="Arial"/>
          <w:i/>
          <w:color w:val="000000" w:themeColor="text1"/>
          <w:sz w:val="22"/>
          <w:szCs w:val="22"/>
        </w:rPr>
        <w:t xml:space="preserve"> </w:t>
      </w:r>
      <w:r w:rsidRPr="00907CDC">
        <w:rPr>
          <w:rFonts w:ascii="BundesSerif Office" w:hAnsi="BundesSerif Office" w:cs="Arial"/>
          <w:i/>
          <w:color w:val="000000" w:themeColor="text1"/>
          <w:sz w:val="22"/>
          <w:szCs w:val="22"/>
        </w:rPr>
        <w:t>wurde die Ausnahmegenehmigung erteilt. / Eine Ausnahmegenehmigung ist nicht erforderlich</w:t>
      </w:r>
      <w:r w:rsidR="00282D1B" w:rsidRPr="00907CDC">
        <w:rPr>
          <w:rFonts w:ascii="BundesSerif Office" w:hAnsi="BundesSerif Office" w:cs="Arial"/>
          <w:i/>
          <w:color w:val="000000" w:themeColor="text1"/>
          <w:sz w:val="22"/>
          <w:szCs w:val="22"/>
        </w:rPr>
        <w:t>. [Eine Ausnahmegenehmigung ist nur für Kreuzungen mit Fußgänger- oder Radwegen nicht erforderlich.]</w:t>
      </w:r>
    </w:p>
    <w:p w:rsidR="003C0328" w:rsidRPr="00907CDC" w:rsidRDefault="003C0328" w:rsidP="00CC067B">
      <w:pPr>
        <w:spacing w:before="240" w:after="120"/>
        <w:ind w:left="703" w:hanging="703"/>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(3)</w:t>
      </w:r>
      <w:r w:rsidRPr="00907CDC">
        <w:rPr>
          <w:rFonts w:ascii="BundesSerif Office" w:hAnsi="BundesSerif Office" w:cs="Arial"/>
          <w:color w:val="000000" w:themeColor="text1"/>
          <w:sz w:val="22"/>
          <w:szCs w:val="22"/>
        </w:rPr>
        <w:tab/>
        <w:t xml:space="preserve">Beteiligte an der Kreuzung sind die </w:t>
      </w:r>
      <w:r w:rsidR="00BF22CF" w:rsidRPr="00907CDC">
        <w:rPr>
          <w:rFonts w:ascii="BundesSerif Office" w:hAnsi="BundesSerif Office" w:cs="Arial"/>
          <w:color w:val="000000" w:themeColor="text1"/>
          <w:sz w:val="22"/>
          <w:szCs w:val="22"/>
        </w:rPr>
        <w:t>DB Netz AG</w:t>
      </w:r>
      <w:r w:rsidRPr="00907CDC">
        <w:rPr>
          <w:rFonts w:ascii="BundesSerif Office" w:hAnsi="BundesSerif Office" w:cs="Arial"/>
          <w:color w:val="000000" w:themeColor="text1"/>
          <w:sz w:val="22"/>
          <w:szCs w:val="22"/>
        </w:rPr>
        <w:t xml:space="preserve"> als Baulastträger des Schienenweges und</w:t>
      </w:r>
      <w:r w:rsidR="00025E8A" w:rsidRPr="00907CDC">
        <w:rPr>
          <w:rFonts w:ascii="BundesSerif Office" w:hAnsi="BundesSerif Office" w:cs="Arial"/>
          <w:color w:val="000000" w:themeColor="text1"/>
          <w:sz w:val="22"/>
          <w:szCs w:val="22"/>
        </w:rPr>
        <w:t xml:space="preserve"> </w:t>
      </w:r>
      <w:r w:rsidR="006F0896"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6F0896"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als Baulastträger der Straße</w:t>
      </w:r>
      <w:r w:rsidR="00834933" w:rsidRPr="00907CDC">
        <w:rPr>
          <w:rStyle w:val="Funotenzeichen"/>
          <w:rFonts w:ascii="BundesSerif Office" w:hAnsi="BundesSerif Office" w:cs="Arial"/>
          <w:color w:val="000000" w:themeColor="text1"/>
          <w:sz w:val="22"/>
          <w:szCs w:val="22"/>
        </w:rPr>
        <w:footnoteReference w:id="3"/>
      </w:r>
      <w:r w:rsidRPr="00907CDC">
        <w:rPr>
          <w:rFonts w:ascii="BundesSerif Office" w:hAnsi="BundesSerif Office" w:cs="Arial"/>
          <w:color w:val="000000" w:themeColor="text1"/>
          <w:sz w:val="22"/>
          <w:szCs w:val="22"/>
        </w:rPr>
        <w:t>.</w:t>
      </w:r>
    </w:p>
    <w:p w:rsidR="003C0328" w:rsidRPr="00907CDC" w:rsidRDefault="003C0328" w:rsidP="009C76B6">
      <w:pPr>
        <w:spacing w:before="240" w:after="120"/>
        <w:ind w:left="703" w:hanging="703"/>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lastRenderedPageBreak/>
        <w:t>(4)</w:t>
      </w:r>
      <w:r w:rsidRPr="00907CDC">
        <w:rPr>
          <w:rFonts w:ascii="BundesSerif Office" w:hAnsi="BundesSerif Office" w:cs="Arial"/>
          <w:color w:val="000000" w:themeColor="text1"/>
          <w:sz w:val="22"/>
          <w:szCs w:val="22"/>
        </w:rPr>
        <w:tab/>
        <w:t xml:space="preserve">Die Kreuzungsbeteiligten sind sich einig, dass es sich hierbei um die Herstellung einer neuen Kreuzung im Sinne der §§ 2, 11 Abs. 1 EKrG </w:t>
      </w:r>
      <w:r w:rsidR="00A06604"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im Sinne der §§ 2, 11 Abs.</w:t>
      </w:r>
      <w:r w:rsidR="00A06604" w:rsidRPr="00907CDC">
        <w:rPr>
          <w:rFonts w:ascii="BundesSerif Office" w:hAnsi="BundesSerif Office" w:cs="Arial"/>
          <w:color w:val="000000" w:themeColor="text1"/>
          <w:sz w:val="22"/>
          <w:szCs w:val="22"/>
        </w:rPr>
        <w:t> </w:t>
      </w:r>
      <w:r w:rsidRPr="00907CDC">
        <w:rPr>
          <w:rFonts w:ascii="BundesSerif Office" w:hAnsi="BundesSerif Office" w:cs="Arial"/>
          <w:color w:val="000000" w:themeColor="text1"/>
          <w:sz w:val="22"/>
          <w:szCs w:val="22"/>
        </w:rPr>
        <w:t>2 EKrG handelt.</w:t>
      </w:r>
    </w:p>
    <w:p w:rsidR="003C0328" w:rsidRPr="00907CDC" w:rsidRDefault="003C0328" w:rsidP="008A512E">
      <w:pPr>
        <w:spacing w:before="120" w:after="120"/>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Alternative zu </w:t>
      </w:r>
      <w:r w:rsidR="005A3FED" w:rsidRPr="00907CDC">
        <w:rPr>
          <w:rFonts w:ascii="BundesSerif Office" w:hAnsi="BundesSerif Office" w:cs="Arial"/>
          <w:i/>
          <w:color w:val="000000" w:themeColor="text1"/>
          <w:sz w:val="22"/>
          <w:szCs w:val="22"/>
        </w:rPr>
        <w:t xml:space="preserve">§ 1 Abs. </w:t>
      </w:r>
      <w:r w:rsidRPr="00907CDC">
        <w:rPr>
          <w:rFonts w:ascii="BundesSerif Office" w:hAnsi="BundesSerif Office" w:cs="Arial"/>
          <w:i/>
          <w:color w:val="000000" w:themeColor="text1"/>
          <w:sz w:val="22"/>
          <w:szCs w:val="22"/>
        </w:rPr>
        <w:t>4</w:t>
      </w:r>
      <w:r w:rsidR="00A06604" w:rsidRPr="00907CDC">
        <w:rPr>
          <w:rFonts w:ascii="BundesSerif Office" w:hAnsi="BundesSerif Office" w:cs="Arial"/>
          <w:i/>
          <w:color w:val="000000" w:themeColor="text1"/>
          <w:sz w:val="22"/>
          <w:szCs w:val="22"/>
        </w:rPr>
        <w:t>:</w:t>
      </w:r>
    </w:p>
    <w:p w:rsidR="00383EEF" w:rsidRPr="00907CDC" w:rsidRDefault="00383EEF" w:rsidP="00A06604">
      <w:pPr>
        <w:spacing w:before="120" w:after="120"/>
        <w:ind w:left="703" w:hanging="703"/>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(4)</w:t>
      </w:r>
      <w:r w:rsidRPr="00907CDC">
        <w:rPr>
          <w:rFonts w:ascii="BundesSerif Office" w:hAnsi="BundesSerif Office" w:cs="Arial"/>
          <w:i/>
          <w:color w:val="000000" w:themeColor="text1"/>
          <w:sz w:val="22"/>
          <w:szCs w:val="22"/>
        </w:rPr>
        <w:tab/>
        <w:t>Die Kreuzungsbeteiligten können sich nicht über die rechtliche Einordnung der Maßnahme einigen.</w:t>
      </w:r>
    </w:p>
    <w:p w:rsidR="00383EEF" w:rsidRPr="00907CDC" w:rsidRDefault="00383EEF" w:rsidP="00A06604">
      <w:pPr>
        <w:spacing w:before="120" w:after="120"/>
        <w:ind w:left="703"/>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Die DB Netz </w:t>
      </w:r>
      <w:r w:rsidR="00E71921" w:rsidRPr="00907CDC">
        <w:rPr>
          <w:rFonts w:ascii="BundesSerif Office" w:hAnsi="BundesSerif Office" w:cs="Arial"/>
          <w:i/>
          <w:color w:val="000000" w:themeColor="text1"/>
          <w:sz w:val="22"/>
          <w:szCs w:val="22"/>
        </w:rPr>
        <w:t xml:space="preserve">AG </w:t>
      </w:r>
      <w:r w:rsidRPr="00907CDC">
        <w:rPr>
          <w:rFonts w:ascii="BundesSerif Office" w:hAnsi="BundesSerif Office" w:cs="Arial"/>
          <w:i/>
          <w:color w:val="000000" w:themeColor="text1"/>
          <w:sz w:val="22"/>
          <w:szCs w:val="22"/>
        </w:rPr>
        <w:t xml:space="preserve">vertritt die Auffassung, dass </w:t>
      </w:r>
      <w:r w:rsidR="006F0896" w:rsidRPr="00907CDC">
        <w:rPr>
          <w:rFonts w:ascii="BundesSerif Office" w:hAnsi="BundesSerif Office" w:cs="Arial"/>
          <w:i/>
          <w:color w:val="000000" w:themeColor="text1"/>
          <w:sz w:val="22"/>
          <w:szCs w:val="22"/>
        </w:rPr>
        <w:t>[</w:t>
      </w:r>
      <w:r w:rsidR="00A06604" w:rsidRPr="00907CDC">
        <w:rPr>
          <w:rFonts w:ascii="BundesSerif Office" w:hAnsi="BundesSerif Office" w:cs="Arial"/>
          <w:i/>
          <w:color w:val="000000" w:themeColor="text1"/>
          <w:sz w:val="22"/>
          <w:szCs w:val="22"/>
        </w:rPr>
        <w:t>…</w:t>
      </w:r>
      <w:r w:rsidR="006F0896" w:rsidRPr="00907CDC">
        <w:rPr>
          <w:rFonts w:ascii="BundesSerif Office" w:hAnsi="BundesSerif Office" w:cs="Arial"/>
          <w:i/>
          <w:color w:val="000000" w:themeColor="text1"/>
          <w:sz w:val="22"/>
          <w:szCs w:val="22"/>
        </w:rPr>
        <w:t>]</w:t>
      </w:r>
      <w:r w:rsidR="00A06604" w:rsidRPr="00907CDC">
        <w:rPr>
          <w:rFonts w:ascii="BundesSerif Office" w:hAnsi="BundesSerif Office" w:cs="Arial"/>
          <w:i/>
          <w:color w:val="000000" w:themeColor="text1"/>
          <w:sz w:val="22"/>
          <w:szCs w:val="22"/>
        </w:rPr>
        <w:t>.</w:t>
      </w:r>
    </w:p>
    <w:p w:rsidR="00383EEF" w:rsidRPr="00907CDC" w:rsidRDefault="00383EEF" w:rsidP="00A06604">
      <w:pPr>
        <w:spacing w:before="120" w:after="120"/>
        <w:ind w:left="703"/>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Der Straßenbaulastträger vertritt hingegen die Auffassung, dass </w:t>
      </w:r>
      <w:r w:rsidR="006F0896"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w:t>
      </w:r>
      <w:r w:rsidR="006F0896"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w:t>
      </w:r>
    </w:p>
    <w:p w:rsidR="00383EEF" w:rsidRPr="00907CDC" w:rsidRDefault="00383EEF" w:rsidP="00A06604">
      <w:pPr>
        <w:spacing w:before="120" w:after="120"/>
        <w:ind w:left="703"/>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Die DB Netz </w:t>
      </w:r>
      <w:r w:rsidR="00E71921" w:rsidRPr="00907CDC">
        <w:rPr>
          <w:rFonts w:ascii="BundesSerif Office" w:hAnsi="BundesSerif Office" w:cs="Arial"/>
          <w:i/>
          <w:color w:val="000000" w:themeColor="text1"/>
          <w:sz w:val="22"/>
          <w:szCs w:val="22"/>
        </w:rPr>
        <w:t xml:space="preserve">AG </w:t>
      </w:r>
      <w:r w:rsidRPr="00907CDC">
        <w:rPr>
          <w:rFonts w:ascii="BundesSerif Office" w:hAnsi="BundesSerif Office" w:cs="Arial"/>
          <w:i/>
          <w:color w:val="000000" w:themeColor="text1"/>
          <w:sz w:val="22"/>
          <w:szCs w:val="22"/>
        </w:rPr>
        <w:t>/ Der Straßenbaulastträger wird hierzu</w:t>
      </w:r>
    </w:p>
    <w:p w:rsidR="00383EEF" w:rsidRPr="00907CDC" w:rsidRDefault="00383EEF" w:rsidP="00A06604">
      <w:pPr>
        <w:tabs>
          <w:tab w:val="left" w:pos="1134"/>
        </w:tabs>
        <w:spacing w:before="120" w:after="120"/>
        <w:ind w:left="1134" w:hanging="425"/>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ab/>
        <w:t xml:space="preserve">eine Anordnung des </w:t>
      </w:r>
      <w:r w:rsidR="00152687" w:rsidRPr="00907CDC">
        <w:rPr>
          <w:rFonts w:ascii="BundesSerif Office" w:hAnsi="BundesSerif Office" w:cs="Arial"/>
          <w:i/>
          <w:color w:val="000000" w:themeColor="text1"/>
          <w:sz w:val="22"/>
          <w:szCs w:val="22"/>
        </w:rPr>
        <w:t>Bundesministeriums für Digitales und Verkehr (</w:t>
      </w:r>
      <w:r w:rsidRPr="00907CDC">
        <w:rPr>
          <w:rFonts w:ascii="BundesSerif Office" w:hAnsi="BundesSerif Office" w:cs="Arial"/>
          <w:i/>
          <w:color w:val="000000" w:themeColor="text1"/>
          <w:sz w:val="22"/>
          <w:szCs w:val="22"/>
        </w:rPr>
        <w:t>BM</w:t>
      </w:r>
      <w:r w:rsidR="00A06604" w:rsidRPr="00907CDC">
        <w:rPr>
          <w:rFonts w:ascii="BundesSerif Office" w:hAnsi="BundesSerif Office" w:cs="Arial"/>
          <w:i/>
          <w:color w:val="000000" w:themeColor="text1"/>
          <w:sz w:val="22"/>
          <w:szCs w:val="22"/>
        </w:rPr>
        <w:t>D</w:t>
      </w:r>
      <w:r w:rsidR="008A456E" w:rsidRPr="00907CDC">
        <w:rPr>
          <w:rFonts w:ascii="BundesSerif Office" w:hAnsi="BundesSerif Office" w:cs="Arial"/>
          <w:i/>
          <w:color w:val="000000" w:themeColor="text1"/>
          <w:sz w:val="22"/>
          <w:szCs w:val="22"/>
        </w:rPr>
        <w:t>V</w:t>
      </w:r>
      <w:r w:rsidR="00152687" w:rsidRPr="00907CDC">
        <w:rPr>
          <w:rFonts w:ascii="BundesSerif Office" w:hAnsi="BundesSerif Office" w:cs="Arial"/>
          <w:i/>
          <w:color w:val="000000" w:themeColor="text1"/>
          <w:sz w:val="22"/>
          <w:szCs w:val="22"/>
        </w:rPr>
        <w:t>)</w:t>
      </w:r>
      <w:r w:rsidR="00A06604" w:rsidRPr="00907CDC">
        <w:rPr>
          <w:rFonts w:ascii="BundesSerif Office" w:hAnsi="BundesSerif Office" w:cs="Arial"/>
          <w:i/>
          <w:color w:val="000000" w:themeColor="text1"/>
          <w:sz w:val="22"/>
          <w:szCs w:val="22"/>
        </w:rPr>
        <w:t xml:space="preserve"> </w:t>
      </w:r>
      <w:r w:rsidR="00A808B2" w:rsidRPr="00907CDC">
        <w:rPr>
          <w:rFonts w:ascii="BundesSerif Office" w:hAnsi="BundesSerif Office" w:cs="Arial"/>
          <w:i/>
          <w:color w:val="000000" w:themeColor="text1"/>
          <w:sz w:val="22"/>
          <w:szCs w:val="22"/>
        </w:rPr>
        <w:t>/</w:t>
      </w:r>
      <w:r w:rsidR="00A06604" w:rsidRPr="00907CDC">
        <w:rPr>
          <w:rFonts w:ascii="BundesSerif Office" w:hAnsi="BundesSerif Office" w:cs="Arial"/>
          <w:i/>
          <w:color w:val="000000" w:themeColor="text1"/>
          <w:sz w:val="22"/>
          <w:szCs w:val="22"/>
        </w:rPr>
        <w:t xml:space="preserve"> </w:t>
      </w:r>
      <w:r w:rsidR="00A808B2" w:rsidRPr="00907CDC">
        <w:rPr>
          <w:rFonts w:ascii="BundesSerif Office" w:hAnsi="BundesSerif Office" w:cs="Arial"/>
          <w:i/>
          <w:color w:val="000000" w:themeColor="text1"/>
          <w:sz w:val="22"/>
          <w:szCs w:val="22"/>
        </w:rPr>
        <w:t xml:space="preserve">der </w:t>
      </w:r>
      <w:r w:rsidR="00A06604" w:rsidRPr="00907CDC">
        <w:rPr>
          <w:rFonts w:ascii="BundesSerif Office" w:hAnsi="BundesSerif Office" w:cs="Arial"/>
          <w:i/>
          <w:color w:val="000000" w:themeColor="text1"/>
          <w:sz w:val="22"/>
          <w:szCs w:val="22"/>
        </w:rPr>
        <w:t>nach Landesrecht zuständigen Behör</w:t>
      </w:r>
      <w:r w:rsidR="00A808B2" w:rsidRPr="00907CDC">
        <w:rPr>
          <w:rFonts w:ascii="BundesSerif Office" w:hAnsi="BundesSerif Office" w:cs="Arial"/>
          <w:i/>
          <w:color w:val="000000" w:themeColor="text1"/>
          <w:sz w:val="22"/>
          <w:szCs w:val="22"/>
        </w:rPr>
        <w:t>de</w:t>
      </w:r>
      <w:r w:rsidR="00A06604" w:rsidRPr="00907CDC">
        <w:rPr>
          <w:rFonts w:ascii="BundesSerif Office" w:hAnsi="BundesSerif Office" w:cs="Arial"/>
          <w:i/>
          <w:color w:val="000000" w:themeColor="text1"/>
          <w:sz w:val="22"/>
          <w:szCs w:val="22"/>
        </w:rPr>
        <w:t xml:space="preserve"> im </w:t>
      </w:r>
      <w:r w:rsidRPr="00907CDC">
        <w:rPr>
          <w:rFonts w:ascii="BundesSerif Office" w:hAnsi="BundesSerif Office" w:cs="Arial"/>
          <w:i/>
          <w:color w:val="000000" w:themeColor="text1"/>
          <w:sz w:val="22"/>
          <w:szCs w:val="22"/>
        </w:rPr>
        <w:t xml:space="preserve">Kreuzungsrechtsverfahren gemäß § 10 Abs. 4 EKrG beantragen. </w:t>
      </w:r>
    </w:p>
    <w:p w:rsidR="00383EEF" w:rsidRPr="00907CDC" w:rsidRDefault="00383EEF" w:rsidP="00A06604">
      <w:pPr>
        <w:tabs>
          <w:tab w:val="left" w:pos="1134"/>
        </w:tabs>
        <w:spacing w:before="120" w:after="120"/>
        <w:ind w:left="1134" w:hanging="425"/>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[oder]</w:t>
      </w:r>
    </w:p>
    <w:p w:rsidR="00383EEF" w:rsidRPr="00907CDC" w:rsidRDefault="00383EEF" w:rsidP="00A06604">
      <w:pPr>
        <w:tabs>
          <w:tab w:val="left" w:pos="1134"/>
        </w:tabs>
        <w:spacing w:before="120" w:after="120"/>
        <w:ind w:left="1134" w:hanging="425"/>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ab/>
        <w:t>eine gerichtliche Klärung veranlassen.</w:t>
      </w:r>
    </w:p>
    <w:p w:rsidR="003C0328" w:rsidRPr="00907CDC" w:rsidRDefault="003C0328" w:rsidP="00A06604">
      <w:pPr>
        <w:spacing w:before="36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2 Art und Umfang der Maßnahme</w:t>
      </w:r>
    </w:p>
    <w:p w:rsidR="003C0328" w:rsidRPr="00907CDC" w:rsidRDefault="003C0328" w:rsidP="008A512E">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(1)</w:t>
      </w:r>
      <w:r w:rsidRPr="00907CDC">
        <w:rPr>
          <w:rFonts w:ascii="BundesSerif Office" w:hAnsi="BundesSerif Office" w:cs="Arial"/>
          <w:color w:val="000000" w:themeColor="text1"/>
          <w:sz w:val="22"/>
          <w:szCs w:val="22"/>
        </w:rPr>
        <w:tab/>
      </w:r>
      <w:r w:rsidR="005A3FED" w:rsidRPr="00907CDC">
        <w:rPr>
          <w:rFonts w:ascii="BundesSerif Office" w:hAnsi="BundesSerif Office" w:cs="Arial"/>
          <w:color w:val="000000" w:themeColor="text1"/>
          <w:sz w:val="22"/>
          <w:szCs w:val="22"/>
        </w:rPr>
        <w:t xml:space="preserve">Beschreibung der </w:t>
      </w:r>
      <w:r w:rsidR="000D2D1A" w:rsidRPr="00907CDC">
        <w:rPr>
          <w:rFonts w:ascii="BundesSerif Office" w:hAnsi="BundesSerif Office" w:cs="Arial"/>
          <w:color w:val="000000" w:themeColor="text1"/>
          <w:sz w:val="22"/>
          <w:szCs w:val="22"/>
        </w:rPr>
        <w:t xml:space="preserve">kreuzungsbedingten </w:t>
      </w:r>
      <w:r w:rsidRPr="00907CDC">
        <w:rPr>
          <w:rFonts w:ascii="BundesSerif Office" w:hAnsi="BundesSerif Office" w:cs="Arial"/>
          <w:color w:val="000000" w:themeColor="text1"/>
          <w:sz w:val="22"/>
          <w:szCs w:val="22"/>
        </w:rPr>
        <w:t>Maßnahme</w:t>
      </w:r>
      <w:r w:rsidR="00E71921" w:rsidRPr="00907CDC">
        <w:rPr>
          <w:rStyle w:val="Funotenzeichen"/>
          <w:rFonts w:ascii="BundesSerif Office" w:hAnsi="BundesSerif Office" w:cs="Arial"/>
          <w:color w:val="000000" w:themeColor="text1"/>
          <w:sz w:val="22"/>
          <w:szCs w:val="22"/>
        </w:rPr>
        <w:footnoteReference w:id="4"/>
      </w:r>
      <w:r w:rsidR="004333BF" w:rsidRPr="00907CDC">
        <w:rPr>
          <w:rFonts w:ascii="BundesSerif Office" w:hAnsi="BundesSerif Office" w:cs="Arial"/>
          <w:color w:val="000000" w:themeColor="text1"/>
          <w:sz w:val="22"/>
          <w:szCs w:val="22"/>
        </w:rPr>
        <w:t>:</w:t>
      </w:r>
    </w:p>
    <w:p w:rsidR="003C0328" w:rsidRPr="00907CDC" w:rsidRDefault="003C0328" w:rsidP="003C0328">
      <w:pPr>
        <w:tabs>
          <w:tab w:val="left" w:pos="1134"/>
        </w:tabs>
        <w:spacing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a)</w:t>
      </w:r>
      <w:r w:rsidRPr="00907CDC">
        <w:rPr>
          <w:rFonts w:ascii="BundesSerif Office" w:hAnsi="BundesSerif Office" w:cs="Arial"/>
          <w:color w:val="000000" w:themeColor="text1"/>
          <w:sz w:val="22"/>
          <w:szCs w:val="22"/>
        </w:rPr>
        <w:tab/>
      </w:r>
      <w:r w:rsidR="006F0896"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6F0896" w:rsidRPr="00907CDC">
        <w:rPr>
          <w:rFonts w:ascii="BundesSerif Office" w:hAnsi="BundesSerif Office" w:cs="Arial"/>
          <w:color w:val="000000" w:themeColor="text1"/>
          <w:sz w:val="22"/>
          <w:szCs w:val="22"/>
        </w:rPr>
        <w:t>]</w:t>
      </w:r>
    </w:p>
    <w:p w:rsidR="003C0328" w:rsidRPr="00907CDC" w:rsidRDefault="003C0328" w:rsidP="003C0328">
      <w:pPr>
        <w:tabs>
          <w:tab w:val="left" w:pos="1134"/>
        </w:tabs>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b)</w:t>
      </w:r>
      <w:r w:rsidRPr="00907CDC">
        <w:rPr>
          <w:rFonts w:ascii="BundesSerif Office" w:hAnsi="BundesSerif Office" w:cs="Arial"/>
          <w:color w:val="000000" w:themeColor="text1"/>
          <w:sz w:val="22"/>
          <w:szCs w:val="22"/>
        </w:rPr>
        <w:tab/>
      </w:r>
      <w:r w:rsidR="006F0896"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6F0896" w:rsidRPr="00907CDC">
        <w:rPr>
          <w:rFonts w:ascii="BundesSerif Office" w:hAnsi="BundesSerif Office" w:cs="Arial"/>
          <w:color w:val="000000" w:themeColor="text1"/>
          <w:sz w:val="22"/>
          <w:szCs w:val="22"/>
        </w:rPr>
        <w:t>]</w:t>
      </w:r>
    </w:p>
    <w:p w:rsidR="003C0328" w:rsidRPr="00907CDC" w:rsidRDefault="003C0328" w:rsidP="003C0328">
      <w:pPr>
        <w:tabs>
          <w:tab w:val="left" w:pos="1134"/>
        </w:tabs>
        <w:spacing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c)</w:t>
      </w:r>
      <w:r w:rsidRPr="00907CDC">
        <w:rPr>
          <w:rFonts w:ascii="BundesSerif Office" w:hAnsi="BundesSerif Office" w:cs="Arial"/>
          <w:color w:val="000000" w:themeColor="text1"/>
          <w:sz w:val="22"/>
          <w:szCs w:val="22"/>
        </w:rPr>
        <w:tab/>
      </w:r>
      <w:r w:rsidR="006F0896"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6F0896" w:rsidRPr="00907CDC">
        <w:rPr>
          <w:rFonts w:ascii="BundesSerif Office" w:hAnsi="BundesSerif Office" w:cs="Arial"/>
          <w:color w:val="000000" w:themeColor="text1"/>
          <w:sz w:val="22"/>
          <w:szCs w:val="22"/>
        </w:rPr>
        <w:t>]</w:t>
      </w:r>
    </w:p>
    <w:p w:rsidR="000D2D1A" w:rsidRPr="00907CDC" w:rsidRDefault="000D2D1A" w:rsidP="009C76B6">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CC3D61" w:rsidRPr="00907CDC">
        <w:rPr>
          <w:rFonts w:ascii="BundesSerif Office" w:hAnsi="BundesSerif Office" w:cs="Arial"/>
          <w:color w:val="000000" w:themeColor="text1"/>
          <w:sz w:val="22"/>
          <w:szCs w:val="22"/>
        </w:rPr>
        <w:t>2</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Beschreibung der </w:t>
      </w:r>
      <w:r w:rsidR="00CC3D61" w:rsidRPr="00907CDC">
        <w:rPr>
          <w:rFonts w:ascii="BundesSerif Office" w:hAnsi="BundesSerif Office" w:cs="Arial"/>
          <w:color w:val="000000" w:themeColor="text1"/>
          <w:sz w:val="22"/>
          <w:szCs w:val="22"/>
        </w:rPr>
        <w:t>nicht</w:t>
      </w:r>
      <w:r w:rsidR="003552FE" w:rsidRPr="00907CDC">
        <w:rPr>
          <w:rFonts w:ascii="BundesSerif Office" w:hAnsi="BundesSerif Office" w:cs="Arial"/>
          <w:color w:val="000000" w:themeColor="text1"/>
          <w:sz w:val="22"/>
          <w:szCs w:val="22"/>
        </w:rPr>
        <w:t xml:space="preserve"> </w:t>
      </w:r>
      <w:r w:rsidR="00CC3D61" w:rsidRPr="00907CDC">
        <w:rPr>
          <w:rFonts w:ascii="BundesSerif Office" w:hAnsi="BundesSerif Office" w:cs="Arial"/>
          <w:color w:val="000000" w:themeColor="text1"/>
          <w:sz w:val="22"/>
          <w:szCs w:val="22"/>
        </w:rPr>
        <w:t xml:space="preserve">kreuzungsbedingten </w:t>
      </w:r>
      <w:r w:rsidRPr="00907CDC">
        <w:rPr>
          <w:rFonts w:ascii="BundesSerif Office" w:hAnsi="BundesSerif Office" w:cs="Arial"/>
          <w:color w:val="000000" w:themeColor="text1"/>
          <w:sz w:val="22"/>
          <w:szCs w:val="22"/>
        </w:rPr>
        <w:t>Maßnahme</w:t>
      </w:r>
      <w:r w:rsidR="004333BF" w:rsidRPr="00907CDC">
        <w:rPr>
          <w:rFonts w:ascii="BundesSerif Office" w:hAnsi="BundesSerif Office" w:cs="Arial"/>
          <w:color w:val="000000" w:themeColor="text1"/>
          <w:sz w:val="22"/>
          <w:szCs w:val="22"/>
        </w:rPr>
        <w:t>:</w:t>
      </w:r>
    </w:p>
    <w:p w:rsidR="00A06604" w:rsidRPr="00907CDC" w:rsidRDefault="00A06604" w:rsidP="00777A87">
      <w:pPr>
        <w:spacing w:before="12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ab/>
      </w:r>
      <w:r w:rsidR="006F0896"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6F0896" w:rsidRPr="00907CDC">
        <w:rPr>
          <w:rFonts w:ascii="BundesSerif Office" w:hAnsi="BundesSerif Office" w:cs="Arial"/>
          <w:color w:val="000000" w:themeColor="text1"/>
          <w:sz w:val="22"/>
          <w:szCs w:val="22"/>
        </w:rPr>
        <w:t>]</w:t>
      </w:r>
    </w:p>
    <w:p w:rsidR="003C0328" w:rsidRPr="00907CDC" w:rsidRDefault="003C0328" w:rsidP="009C76B6">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4333BF" w:rsidRPr="00907CDC">
        <w:rPr>
          <w:rFonts w:ascii="BundesSerif Office" w:hAnsi="BundesSerif Office" w:cs="Arial"/>
          <w:color w:val="000000" w:themeColor="text1"/>
          <w:sz w:val="22"/>
          <w:szCs w:val="22"/>
        </w:rPr>
        <w:t>3</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Im Übrigen gelten die nachstehend aufgeführten Anlagen</w:t>
      </w:r>
      <w:r w:rsidR="00E71921" w:rsidRPr="00907CDC">
        <w:rPr>
          <w:rStyle w:val="Funotenzeichen"/>
          <w:rFonts w:ascii="BundesSerif Office" w:hAnsi="BundesSerif Office" w:cs="Arial"/>
          <w:color w:val="000000" w:themeColor="text1"/>
          <w:sz w:val="22"/>
          <w:szCs w:val="22"/>
        </w:rPr>
        <w:footnoteReference w:id="5"/>
      </w:r>
      <w:r w:rsidRPr="00907CDC">
        <w:rPr>
          <w:rFonts w:ascii="BundesSerif Office" w:hAnsi="BundesSerif Office" w:cs="Arial"/>
          <w:color w:val="000000" w:themeColor="text1"/>
          <w:sz w:val="22"/>
          <w:szCs w:val="22"/>
        </w:rPr>
        <w:t>, die Bestandteil</w:t>
      </w:r>
      <w:r w:rsidR="004333BF" w:rsidRPr="00907CDC">
        <w:rPr>
          <w:rFonts w:ascii="BundesSerif Office" w:hAnsi="BundesSerif Office" w:cs="Arial"/>
          <w:color w:val="000000" w:themeColor="text1"/>
          <w:sz w:val="22"/>
          <w:szCs w:val="22"/>
        </w:rPr>
        <w:t>e</w:t>
      </w:r>
      <w:r w:rsidRPr="00907CDC">
        <w:rPr>
          <w:rFonts w:ascii="BundesSerif Office" w:hAnsi="BundesSerif Office" w:cs="Arial"/>
          <w:color w:val="000000" w:themeColor="text1"/>
          <w:sz w:val="22"/>
          <w:szCs w:val="22"/>
        </w:rPr>
        <w:t xml:space="preserve"> dieser Vereinbarung sind</w:t>
      </w:r>
      <w:r w:rsidR="004333BF"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w:t>
      </w:r>
      <w:r w:rsidR="004333BF" w:rsidRPr="00907CDC">
        <w:rPr>
          <w:rFonts w:ascii="BundesSerif Office" w:hAnsi="BundesSerif Office" w:cs="Arial"/>
          <w:color w:val="000000" w:themeColor="text1"/>
          <w:sz w:val="22"/>
          <w:szCs w:val="22"/>
        </w:rPr>
        <w:t>Darüber hinaus gelten die Unterlagen und Pläne</w:t>
      </w:r>
      <w:r w:rsidR="00661997" w:rsidRPr="00907CDC">
        <w:rPr>
          <w:rFonts w:ascii="BundesSerif Office" w:hAnsi="BundesSerif Office" w:cs="Arial"/>
          <w:color w:val="000000" w:themeColor="text1"/>
          <w:sz w:val="22"/>
          <w:szCs w:val="22"/>
        </w:rPr>
        <w:t>,</w:t>
      </w:r>
      <w:r w:rsidR="004333BF" w:rsidRPr="00907CDC">
        <w:rPr>
          <w:rFonts w:ascii="BundesSerif Office" w:hAnsi="BundesSerif Office" w:cs="Arial"/>
          <w:color w:val="000000" w:themeColor="text1"/>
          <w:sz w:val="22"/>
          <w:szCs w:val="22"/>
        </w:rPr>
        <w:t xml:space="preserve"> denen die </w:t>
      </w:r>
      <w:r w:rsidRPr="00907CDC">
        <w:rPr>
          <w:rFonts w:ascii="BundesSerif Office" w:hAnsi="BundesSerif Office" w:cs="Arial"/>
          <w:color w:val="000000" w:themeColor="text1"/>
          <w:sz w:val="22"/>
          <w:szCs w:val="22"/>
        </w:rPr>
        <w:t xml:space="preserve">Beteiligten </w:t>
      </w:r>
      <w:r w:rsidR="004333BF" w:rsidRPr="00907CDC">
        <w:rPr>
          <w:rFonts w:ascii="BundesSerif Office" w:hAnsi="BundesSerif Office" w:cs="Arial"/>
          <w:color w:val="000000" w:themeColor="text1"/>
          <w:sz w:val="22"/>
          <w:szCs w:val="22"/>
        </w:rPr>
        <w:t xml:space="preserve">schriftlich </w:t>
      </w:r>
      <w:r w:rsidRPr="00907CDC">
        <w:rPr>
          <w:rFonts w:ascii="BundesSerif Office" w:hAnsi="BundesSerif Office" w:cs="Arial"/>
          <w:color w:val="000000" w:themeColor="text1"/>
          <w:sz w:val="22"/>
          <w:szCs w:val="22"/>
        </w:rPr>
        <w:t>zugestimmt haben:</w:t>
      </w:r>
    </w:p>
    <w:p w:rsidR="003C0328" w:rsidRPr="00907CDC" w:rsidRDefault="003C0328" w:rsidP="003C0328">
      <w:pPr>
        <w:spacing w:after="120"/>
        <w:ind w:left="1134"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Anlage 1:</w:t>
      </w:r>
      <w:r w:rsidR="006C2F17" w:rsidRPr="00907CDC">
        <w:rPr>
          <w:rFonts w:ascii="BundesSerif Office" w:hAnsi="BundesSerif Office" w:cs="Arial"/>
          <w:color w:val="000000" w:themeColor="text1"/>
          <w:sz w:val="22"/>
          <w:szCs w:val="22"/>
        </w:rPr>
        <w:t xml:space="preserve"> </w:t>
      </w:r>
      <w:r w:rsidR="00777A87" w:rsidRPr="00907CDC">
        <w:rPr>
          <w:rFonts w:ascii="BundesSerif Office" w:hAnsi="BundesSerif Office" w:cs="Arial"/>
          <w:color w:val="000000" w:themeColor="text1"/>
          <w:sz w:val="22"/>
          <w:szCs w:val="22"/>
        </w:rPr>
        <w:t>Übersichtsplan</w:t>
      </w:r>
    </w:p>
    <w:p w:rsidR="006C2F17" w:rsidRPr="00907CDC" w:rsidRDefault="006C2F17" w:rsidP="003C0328">
      <w:pPr>
        <w:spacing w:after="120"/>
        <w:ind w:left="1134"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Anlage 2: </w:t>
      </w:r>
      <w:r w:rsidR="00777A87" w:rsidRPr="00907CDC">
        <w:rPr>
          <w:rFonts w:ascii="BundesSerif Office" w:hAnsi="BundesSerif Office" w:cs="Arial"/>
          <w:color w:val="000000" w:themeColor="text1"/>
          <w:sz w:val="22"/>
          <w:szCs w:val="22"/>
        </w:rPr>
        <w:t>Erläuterungsbericht</w:t>
      </w:r>
    </w:p>
    <w:p w:rsidR="003C0328" w:rsidRPr="00907CDC" w:rsidRDefault="003C0328" w:rsidP="003C0328">
      <w:pPr>
        <w:spacing w:after="120"/>
        <w:ind w:left="1134"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Anlage </w:t>
      </w:r>
      <w:r w:rsidR="006C2F17" w:rsidRPr="00907CDC">
        <w:rPr>
          <w:rFonts w:ascii="BundesSerif Office" w:hAnsi="BundesSerif Office" w:cs="Arial"/>
          <w:color w:val="000000" w:themeColor="text1"/>
          <w:sz w:val="22"/>
          <w:szCs w:val="22"/>
        </w:rPr>
        <w:t>3</w:t>
      </w:r>
      <w:r w:rsidRPr="00907CDC">
        <w:rPr>
          <w:rFonts w:ascii="BundesSerif Office" w:hAnsi="BundesSerif Office" w:cs="Arial"/>
          <w:color w:val="000000" w:themeColor="text1"/>
          <w:sz w:val="22"/>
          <w:szCs w:val="22"/>
        </w:rPr>
        <w:t>:</w:t>
      </w:r>
      <w:r w:rsidR="006C2F17" w:rsidRPr="00907CDC">
        <w:rPr>
          <w:rFonts w:ascii="BundesSerif Office" w:hAnsi="BundesSerif Office" w:cs="Arial"/>
          <w:color w:val="000000" w:themeColor="text1"/>
          <w:sz w:val="22"/>
          <w:szCs w:val="22"/>
        </w:rPr>
        <w:t xml:space="preserve"> </w:t>
      </w:r>
      <w:r w:rsidR="00777A87" w:rsidRPr="00907CDC">
        <w:rPr>
          <w:rFonts w:ascii="BundesSerif Office" w:hAnsi="BundesSerif Office" w:cs="Arial"/>
          <w:color w:val="000000" w:themeColor="text1"/>
          <w:sz w:val="22"/>
          <w:szCs w:val="22"/>
        </w:rPr>
        <w:t>Lageplan</w:t>
      </w:r>
    </w:p>
    <w:p w:rsidR="006C2F17" w:rsidRPr="00907CDC" w:rsidRDefault="006C2F17" w:rsidP="006C2F17">
      <w:pPr>
        <w:spacing w:after="120"/>
        <w:ind w:left="1134"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Anlage 4: </w:t>
      </w:r>
      <w:r w:rsidR="00777A87" w:rsidRPr="00907CDC">
        <w:rPr>
          <w:rFonts w:ascii="BundesSerif Office" w:hAnsi="BundesSerif Office" w:cs="Arial"/>
          <w:color w:val="000000" w:themeColor="text1"/>
          <w:sz w:val="22"/>
          <w:szCs w:val="22"/>
        </w:rPr>
        <w:t>Höhenplan</w:t>
      </w:r>
    </w:p>
    <w:p w:rsidR="006C2F17" w:rsidRPr="00907CDC" w:rsidRDefault="006C2F17" w:rsidP="006C2F17">
      <w:pPr>
        <w:spacing w:after="120"/>
        <w:ind w:left="1134"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Anlage 5: </w:t>
      </w:r>
      <w:r w:rsidR="00777A87" w:rsidRPr="00907CDC">
        <w:rPr>
          <w:rFonts w:ascii="BundesSerif Office" w:hAnsi="BundesSerif Office" w:cs="Arial"/>
          <w:color w:val="000000" w:themeColor="text1"/>
          <w:sz w:val="22"/>
          <w:szCs w:val="22"/>
        </w:rPr>
        <w:t>Bauwerkspläne (wesentliche Ansichten und Schnitte)</w:t>
      </w:r>
    </w:p>
    <w:p w:rsidR="006C2F17" w:rsidRPr="00907CDC" w:rsidRDefault="006C2F17" w:rsidP="006C2F17">
      <w:pPr>
        <w:spacing w:after="120"/>
        <w:ind w:left="1134"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Anlage 6: </w:t>
      </w:r>
      <w:r w:rsidR="00777A87" w:rsidRPr="00907CDC">
        <w:rPr>
          <w:rFonts w:ascii="BundesSerif Office" w:hAnsi="BundesSerif Office" w:cs="Arial"/>
          <w:color w:val="000000" w:themeColor="text1"/>
          <w:sz w:val="22"/>
          <w:szCs w:val="22"/>
        </w:rPr>
        <w:t>Kostenzusammenstellung</w:t>
      </w:r>
    </w:p>
    <w:p w:rsidR="00B10A91" w:rsidRPr="00907CDC" w:rsidRDefault="00B10A91">
      <w:pPr>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br w:type="page"/>
      </w:r>
    </w:p>
    <w:p w:rsidR="003C0328" w:rsidRPr="00907CDC" w:rsidRDefault="003C0328" w:rsidP="009C76B6">
      <w:pPr>
        <w:spacing w:before="480" w:after="120"/>
        <w:rPr>
          <w:rFonts w:ascii="BundesSerif Office" w:hAnsi="BundesSerif Office" w:cs="Arial"/>
          <w:b/>
          <w:color w:val="000000" w:themeColor="text1"/>
          <w:sz w:val="22"/>
          <w:szCs w:val="22"/>
        </w:rPr>
      </w:pPr>
      <w:r w:rsidRPr="00907CDC">
        <w:rPr>
          <w:rFonts w:ascii="BundesSerif Office" w:hAnsi="BundesSerif Office" w:cs="Arial"/>
          <w:b/>
          <w:color w:val="000000" w:themeColor="text1"/>
          <w:sz w:val="22"/>
          <w:szCs w:val="22"/>
        </w:rPr>
        <w:lastRenderedPageBreak/>
        <w:t>§ 3 Öffentlich-rechtliches Zulassungsverfahren</w:t>
      </w:r>
    </w:p>
    <w:p w:rsidR="000D0E54" w:rsidRPr="00907CDC" w:rsidRDefault="000D0E54" w:rsidP="008A512E">
      <w:pPr>
        <w:spacing w:before="240" w:after="120"/>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 xml:space="preserve">Die DB Netz </w:t>
      </w:r>
      <w:r w:rsidR="00356271" w:rsidRPr="00907CDC">
        <w:rPr>
          <w:rFonts w:ascii="BundesSerif Office" w:hAnsi="BundesSerif Office"/>
          <w:color w:val="000000" w:themeColor="text1"/>
          <w:sz w:val="22"/>
          <w:szCs w:val="22"/>
        </w:rPr>
        <w:t xml:space="preserve">AG </w:t>
      </w:r>
      <w:r w:rsidRPr="00907CDC">
        <w:rPr>
          <w:rFonts w:ascii="BundesSerif Office" w:hAnsi="BundesSerif Office"/>
          <w:color w:val="000000" w:themeColor="text1"/>
          <w:sz w:val="22"/>
          <w:szCs w:val="22"/>
        </w:rPr>
        <w:t>/ der Straßenbaulastträger wird</w:t>
      </w:r>
      <w:r w:rsidR="00777A87" w:rsidRPr="00907CDC">
        <w:rPr>
          <w:rFonts w:ascii="BundesSerif Office" w:hAnsi="BundesSerif Office"/>
          <w:color w:val="000000" w:themeColor="text1"/>
          <w:sz w:val="22"/>
          <w:szCs w:val="22"/>
        </w:rPr>
        <w:t xml:space="preserve"> </w:t>
      </w:r>
      <w:r w:rsidR="00AE0A73" w:rsidRPr="00907CDC">
        <w:rPr>
          <w:rFonts w:ascii="BundesSerif Office" w:hAnsi="BundesSerif Office"/>
          <w:color w:val="000000" w:themeColor="text1"/>
          <w:sz w:val="22"/>
          <w:szCs w:val="22"/>
        </w:rPr>
        <w:t>/</w:t>
      </w:r>
      <w:r w:rsidR="00777A87" w:rsidRPr="00907CDC">
        <w:rPr>
          <w:rFonts w:ascii="BundesSerif Office" w:hAnsi="BundesSerif Office"/>
          <w:color w:val="000000" w:themeColor="text1"/>
          <w:sz w:val="22"/>
          <w:szCs w:val="22"/>
        </w:rPr>
        <w:t xml:space="preserve"> </w:t>
      </w:r>
      <w:r w:rsidR="00AE0A73" w:rsidRPr="00907CDC">
        <w:rPr>
          <w:rFonts w:ascii="BundesSerif Office" w:hAnsi="BundesSerif Office"/>
          <w:color w:val="000000" w:themeColor="text1"/>
          <w:sz w:val="22"/>
          <w:szCs w:val="22"/>
        </w:rPr>
        <w:t>hat</w:t>
      </w:r>
      <w:r w:rsidRPr="00907CDC">
        <w:rPr>
          <w:rFonts w:ascii="BundesSerif Office" w:hAnsi="BundesSerif Office"/>
          <w:color w:val="000000" w:themeColor="text1"/>
          <w:sz w:val="22"/>
          <w:szCs w:val="22"/>
        </w:rPr>
        <w:t xml:space="preserve"> für die Maßnahme ein Planfeststellungsverfahren / Plangenehmigungsverfahren nach dem Allgemeinen Eisenbahngesetz (AEG) / Bundesfernstraßengesetz (FStrG) / Straßengesetz des Landes </w:t>
      </w:r>
      <w:r w:rsidR="006F0896"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 xml:space="preserve"> (</w:t>
      </w:r>
      <w:proofErr w:type="spellStart"/>
      <w:r w:rsidRPr="00907CDC">
        <w:rPr>
          <w:rFonts w:ascii="BundesSerif Office" w:hAnsi="BundesSerif Office"/>
          <w:color w:val="000000" w:themeColor="text1"/>
          <w:sz w:val="22"/>
          <w:szCs w:val="22"/>
        </w:rPr>
        <w:t>LStrG</w:t>
      </w:r>
      <w:proofErr w:type="spellEnd"/>
      <w:r w:rsidRPr="00907CDC">
        <w:rPr>
          <w:rFonts w:ascii="BundesSerif Office" w:hAnsi="BundesSerif Office"/>
          <w:color w:val="000000" w:themeColor="text1"/>
          <w:sz w:val="22"/>
          <w:szCs w:val="22"/>
        </w:rPr>
        <w:t>) beantragen</w:t>
      </w:r>
      <w:r w:rsidR="00777A87" w:rsidRPr="00907CDC">
        <w:rPr>
          <w:rFonts w:ascii="BundesSerif Office" w:hAnsi="BundesSerif Office"/>
          <w:color w:val="000000" w:themeColor="text1"/>
          <w:sz w:val="22"/>
          <w:szCs w:val="22"/>
        </w:rPr>
        <w:t xml:space="preserve"> </w:t>
      </w:r>
      <w:r w:rsidR="00AE0A73" w:rsidRPr="00907CDC">
        <w:rPr>
          <w:rFonts w:ascii="BundesSerif Office" w:hAnsi="BundesSerif Office"/>
          <w:color w:val="000000" w:themeColor="text1"/>
          <w:sz w:val="22"/>
          <w:szCs w:val="22"/>
        </w:rPr>
        <w:t>/</w:t>
      </w:r>
      <w:r w:rsidR="00777A87" w:rsidRPr="00907CDC">
        <w:rPr>
          <w:rFonts w:ascii="BundesSerif Office" w:hAnsi="BundesSerif Office"/>
          <w:color w:val="000000" w:themeColor="text1"/>
          <w:sz w:val="22"/>
          <w:szCs w:val="22"/>
        </w:rPr>
        <w:t xml:space="preserve"> </w:t>
      </w:r>
      <w:r w:rsidR="00AE0A73" w:rsidRPr="00907CDC">
        <w:rPr>
          <w:rFonts w:ascii="BundesSerif Office" w:hAnsi="BundesSerif Office"/>
          <w:color w:val="000000" w:themeColor="text1"/>
          <w:sz w:val="22"/>
          <w:szCs w:val="22"/>
        </w:rPr>
        <w:t>eingeleitet.</w:t>
      </w:r>
    </w:p>
    <w:p w:rsidR="00AE0A73" w:rsidRPr="00907CDC" w:rsidRDefault="00AE0A73" w:rsidP="00DE15BB">
      <w:pPr>
        <w:spacing w:before="120"/>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Alternative zu § 3</w:t>
      </w:r>
      <w:r w:rsidR="008A512E" w:rsidRPr="00907CDC">
        <w:rPr>
          <w:rFonts w:ascii="BundesSerif Office" w:hAnsi="BundesSerif Office"/>
          <w:i/>
          <w:color w:val="000000" w:themeColor="text1"/>
          <w:sz w:val="22"/>
          <w:szCs w:val="22"/>
        </w:rPr>
        <w:t>:</w:t>
      </w:r>
    </w:p>
    <w:p w:rsidR="006E5508" w:rsidRPr="00907CDC" w:rsidRDefault="00AE0A73" w:rsidP="00AE0A73">
      <w:pPr>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F</w:t>
      </w:r>
      <w:r w:rsidR="003C0328" w:rsidRPr="00907CDC">
        <w:rPr>
          <w:rFonts w:ascii="BundesSerif Office" w:hAnsi="BundesSerif Office"/>
          <w:i/>
          <w:color w:val="000000" w:themeColor="text1"/>
          <w:sz w:val="22"/>
          <w:szCs w:val="22"/>
        </w:rPr>
        <w:t xml:space="preserve">ür die Maßnahme </w:t>
      </w:r>
      <w:r w:rsidRPr="00907CDC">
        <w:rPr>
          <w:rFonts w:ascii="BundesSerif Office" w:hAnsi="BundesSerif Office"/>
          <w:i/>
          <w:color w:val="000000" w:themeColor="text1"/>
          <w:sz w:val="22"/>
          <w:szCs w:val="22"/>
        </w:rPr>
        <w:t xml:space="preserve">ist </w:t>
      </w:r>
      <w:r w:rsidR="003C0328" w:rsidRPr="00907CDC">
        <w:rPr>
          <w:rFonts w:ascii="BundesSerif Office" w:hAnsi="BundesSerif Office"/>
          <w:i/>
          <w:color w:val="000000" w:themeColor="text1"/>
          <w:sz w:val="22"/>
          <w:szCs w:val="22"/>
        </w:rPr>
        <w:t xml:space="preserve">ein Planfeststellungsverfahren / Plangenehmigungsverfahren nach dem Allgemeinen Eisenbahngesetz (AEG) / Bundesfernstraßengesetz (FStrG) / Straßengesetz des Landes </w:t>
      </w:r>
      <w:r w:rsidR="006F0896" w:rsidRPr="00907CDC">
        <w:rPr>
          <w:rFonts w:ascii="BundesSerif Office" w:hAnsi="BundesSerif Office"/>
          <w:i/>
          <w:color w:val="000000" w:themeColor="text1"/>
          <w:sz w:val="22"/>
          <w:szCs w:val="22"/>
        </w:rPr>
        <w:t>[...]</w:t>
      </w:r>
      <w:r w:rsidR="003C0328" w:rsidRPr="00907CDC">
        <w:rPr>
          <w:rFonts w:ascii="BundesSerif Office" w:hAnsi="BundesSerif Office"/>
          <w:i/>
          <w:color w:val="000000" w:themeColor="text1"/>
          <w:sz w:val="22"/>
          <w:szCs w:val="22"/>
        </w:rPr>
        <w:t xml:space="preserve"> (</w:t>
      </w:r>
      <w:proofErr w:type="spellStart"/>
      <w:r w:rsidR="003C0328" w:rsidRPr="00907CDC">
        <w:rPr>
          <w:rFonts w:ascii="BundesSerif Office" w:hAnsi="BundesSerif Office"/>
          <w:i/>
          <w:color w:val="000000" w:themeColor="text1"/>
          <w:sz w:val="22"/>
          <w:szCs w:val="22"/>
        </w:rPr>
        <w:t>LStrG</w:t>
      </w:r>
      <w:proofErr w:type="spellEnd"/>
      <w:r w:rsidR="003C0328"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durchgeführt worden. (</w:t>
      </w:r>
      <w:r w:rsidR="006E5508" w:rsidRPr="00907CDC">
        <w:rPr>
          <w:rFonts w:ascii="BundesSerif Office" w:hAnsi="BundesSerif Office"/>
          <w:i/>
          <w:color w:val="000000" w:themeColor="text1"/>
          <w:sz w:val="22"/>
          <w:szCs w:val="22"/>
        </w:rPr>
        <w:t>Planfeststellungsbeschluss / Plangenehmigung der</w:t>
      </w:r>
      <w:r w:rsidR="00777A87" w:rsidRPr="00907CDC">
        <w:rPr>
          <w:rFonts w:ascii="BundesSerif Office" w:hAnsi="BundesSerif Office"/>
          <w:i/>
          <w:color w:val="000000" w:themeColor="text1"/>
          <w:sz w:val="22"/>
          <w:szCs w:val="22"/>
        </w:rPr>
        <w:t xml:space="preserve"> </w:t>
      </w:r>
      <w:r w:rsidR="006E5508" w:rsidRPr="00907CDC">
        <w:rPr>
          <w:rFonts w:ascii="BundesSerif Office" w:hAnsi="BundesSerif Office"/>
          <w:i/>
          <w:color w:val="000000" w:themeColor="text1"/>
          <w:sz w:val="22"/>
          <w:szCs w:val="22"/>
        </w:rPr>
        <w:t>/</w:t>
      </w:r>
      <w:r w:rsidR="00777A87" w:rsidRPr="00907CDC">
        <w:rPr>
          <w:rFonts w:ascii="BundesSerif Office" w:hAnsi="BundesSerif Office"/>
          <w:i/>
          <w:color w:val="000000" w:themeColor="text1"/>
          <w:sz w:val="22"/>
          <w:szCs w:val="22"/>
        </w:rPr>
        <w:t xml:space="preserve"> </w:t>
      </w:r>
      <w:r w:rsidR="006E5508" w:rsidRPr="00907CDC">
        <w:rPr>
          <w:rFonts w:ascii="BundesSerif Office" w:hAnsi="BundesSerif Office"/>
          <w:i/>
          <w:color w:val="000000" w:themeColor="text1"/>
          <w:sz w:val="22"/>
          <w:szCs w:val="22"/>
        </w:rPr>
        <w:t xml:space="preserve">des </w:t>
      </w:r>
      <w:r w:rsidR="006F0896" w:rsidRPr="00907CDC">
        <w:rPr>
          <w:rFonts w:ascii="BundesSerif Office" w:hAnsi="BundesSerif Office"/>
          <w:i/>
          <w:color w:val="000000" w:themeColor="text1"/>
          <w:sz w:val="22"/>
          <w:szCs w:val="22"/>
        </w:rPr>
        <w:t>[...]</w:t>
      </w:r>
      <w:r w:rsidR="006E5508" w:rsidRPr="00907CDC">
        <w:rPr>
          <w:rFonts w:ascii="BundesSerif Office" w:hAnsi="BundesSerif Office"/>
          <w:i/>
          <w:color w:val="000000" w:themeColor="text1"/>
          <w:sz w:val="22"/>
          <w:szCs w:val="22"/>
        </w:rPr>
        <w:t xml:space="preserve"> vom </w:t>
      </w:r>
      <w:r w:rsidR="006F0896" w:rsidRPr="00907CDC">
        <w:rPr>
          <w:rFonts w:ascii="BundesSerif Office" w:hAnsi="BundesSerif Office"/>
          <w:i/>
          <w:color w:val="000000" w:themeColor="text1"/>
          <w:sz w:val="22"/>
          <w:szCs w:val="22"/>
        </w:rPr>
        <w:t>[...]</w:t>
      </w:r>
      <w:r w:rsidR="00777A87"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 xml:space="preserve"> </w:t>
      </w:r>
      <w:r w:rsidR="006E5508" w:rsidRPr="00907CDC">
        <w:rPr>
          <w:rFonts w:ascii="BundesSerif Office" w:hAnsi="BundesSerif Office"/>
          <w:i/>
          <w:color w:val="000000" w:themeColor="text1"/>
          <w:sz w:val="22"/>
          <w:szCs w:val="22"/>
        </w:rPr>
        <w:t>Aktenzeichen</w:t>
      </w:r>
      <w:r w:rsidR="00777A87" w:rsidRPr="00907CDC">
        <w:rPr>
          <w:rFonts w:ascii="BundesSerif Office" w:hAnsi="BundesSerif Office"/>
          <w:i/>
          <w:color w:val="000000" w:themeColor="text1"/>
          <w:sz w:val="22"/>
          <w:szCs w:val="22"/>
        </w:rPr>
        <w:t xml:space="preserve"> </w:t>
      </w:r>
      <w:r w:rsidR="006F0896" w:rsidRPr="00907CDC">
        <w:rPr>
          <w:rFonts w:ascii="BundesSerif Office" w:hAnsi="BundesSerif Office"/>
          <w:i/>
          <w:color w:val="000000" w:themeColor="text1"/>
          <w:sz w:val="22"/>
          <w:szCs w:val="22"/>
        </w:rPr>
        <w:t>[...]</w:t>
      </w:r>
      <w:r w:rsidR="008A512E" w:rsidRPr="00907CDC">
        <w:rPr>
          <w:rFonts w:ascii="BundesSerif Office" w:hAnsi="BundesSerif Office"/>
          <w:i/>
          <w:color w:val="000000" w:themeColor="text1"/>
          <w:sz w:val="22"/>
          <w:szCs w:val="22"/>
        </w:rPr>
        <w:t>).</w:t>
      </w:r>
    </w:p>
    <w:p w:rsidR="003C0328" w:rsidRPr="00907CDC" w:rsidRDefault="003C0328" w:rsidP="00DE15BB">
      <w:pPr>
        <w:spacing w:before="120"/>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Alternativ</w:t>
      </w:r>
      <w:r w:rsidR="00D542DD" w:rsidRPr="00907CDC">
        <w:rPr>
          <w:rFonts w:ascii="BundesSerif Office" w:hAnsi="BundesSerif Office" w:cs="Arial"/>
          <w:i/>
          <w:color w:val="000000" w:themeColor="text1"/>
          <w:sz w:val="22"/>
          <w:szCs w:val="22"/>
        </w:rPr>
        <w:t>e zu § 3</w:t>
      </w:r>
      <w:r w:rsidRPr="00907CDC">
        <w:rPr>
          <w:rFonts w:ascii="BundesSerif Office" w:hAnsi="BundesSerif Office" w:cs="Arial"/>
          <w:i/>
          <w:color w:val="000000" w:themeColor="text1"/>
          <w:sz w:val="22"/>
          <w:szCs w:val="22"/>
        </w:rPr>
        <w:t>:</w:t>
      </w:r>
    </w:p>
    <w:p w:rsidR="00A17EBE" w:rsidRPr="00907CDC" w:rsidRDefault="003C0328" w:rsidP="003C0328">
      <w:pPr>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Für die Maßnahme wird</w:t>
      </w:r>
      <w:r w:rsidR="00777A87"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w:t>
      </w:r>
      <w:r w:rsidR="00777A87"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ist ein Bebauungsplan nach § 17b Abs. 2 Bundesfernstraßengesetz (FStrG)</w:t>
      </w:r>
      <w:r w:rsidR="00777A87"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w:t>
      </w:r>
      <w:r w:rsidR="00777A87"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 xml:space="preserve">§ </w:t>
      </w:r>
      <w:r w:rsidR="006F0896"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 xml:space="preserve"> </w:t>
      </w:r>
      <w:r w:rsidR="00777A87" w:rsidRPr="00907CDC">
        <w:rPr>
          <w:rFonts w:ascii="BundesSerif Office" w:hAnsi="BundesSerif Office"/>
          <w:i/>
          <w:color w:val="000000" w:themeColor="text1"/>
          <w:sz w:val="22"/>
          <w:szCs w:val="22"/>
        </w:rPr>
        <w:t>S</w:t>
      </w:r>
      <w:r w:rsidRPr="00907CDC">
        <w:rPr>
          <w:rFonts w:ascii="BundesSerif Office" w:hAnsi="BundesSerif Office"/>
          <w:i/>
          <w:color w:val="000000" w:themeColor="text1"/>
          <w:sz w:val="22"/>
          <w:szCs w:val="22"/>
        </w:rPr>
        <w:t xml:space="preserve">traßengesetz </w:t>
      </w:r>
      <w:r w:rsidR="00777A87" w:rsidRPr="00907CDC">
        <w:rPr>
          <w:rFonts w:ascii="BundesSerif Office" w:hAnsi="BundesSerif Office"/>
          <w:i/>
          <w:color w:val="000000" w:themeColor="text1"/>
          <w:sz w:val="22"/>
          <w:szCs w:val="22"/>
        </w:rPr>
        <w:t xml:space="preserve">des Landes </w:t>
      </w:r>
      <w:r w:rsidR="006F0896" w:rsidRPr="00907CDC">
        <w:rPr>
          <w:rFonts w:ascii="BundesSerif Office" w:hAnsi="BundesSerif Office"/>
          <w:i/>
          <w:color w:val="000000" w:themeColor="text1"/>
          <w:sz w:val="22"/>
          <w:szCs w:val="22"/>
        </w:rPr>
        <w:t>[...]</w:t>
      </w:r>
      <w:r w:rsidR="00777A87" w:rsidRPr="00907CDC">
        <w:rPr>
          <w:rFonts w:ascii="BundesSerif Office" w:hAnsi="BundesSerif Office"/>
          <w:i/>
          <w:color w:val="000000" w:themeColor="text1"/>
          <w:sz w:val="22"/>
          <w:szCs w:val="22"/>
        </w:rPr>
        <w:t xml:space="preserve"> (</w:t>
      </w:r>
      <w:proofErr w:type="spellStart"/>
      <w:r w:rsidR="00777A87" w:rsidRPr="00907CDC">
        <w:rPr>
          <w:rFonts w:ascii="BundesSerif Office" w:hAnsi="BundesSerif Office"/>
          <w:i/>
          <w:color w:val="000000" w:themeColor="text1"/>
          <w:sz w:val="22"/>
          <w:szCs w:val="22"/>
        </w:rPr>
        <w:t>LStrG</w:t>
      </w:r>
      <w:proofErr w:type="spellEnd"/>
      <w:r w:rsidR="00777A87" w:rsidRPr="00907CDC">
        <w:rPr>
          <w:rFonts w:ascii="BundesSerif Office" w:hAnsi="BundesSerif Office"/>
          <w:i/>
          <w:color w:val="000000" w:themeColor="text1"/>
          <w:sz w:val="22"/>
          <w:szCs w:val="22"/>
        </w:rPr>
        <w:t>)</w:t>
      </w:r>
      <w:r w:rsidR="002D3F69"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in Verbindung mit § 9 Baugesetzbuch (BauGB) aufgestellt</w:t>
      </w:r>
      <w:r w:rsidR="00777A87"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w:t>
      </w:r>
      <w:r w:rsidR="00777A87"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aufgestellt worden</w:t>
      </w:r>
      <w:r w:rsidR="00356271" w:rsidRPr="00907CDC">
        <w:rPr>
          <w:rFonts w:ascii="BundesSerif Office" w:hAnsi="BundesSerif Office"/>
          <w:i/>
          <w:color w:val="000000" w:themeColor="text1"/>
          <w:sz w:val="22"/>
          <w:szCs w:val="22"/>
        </w:rPr>
        <w:t xml:space="preserve"> (Aktenzeichen</w:t>
      </w:r>
      <w:r w:rsidR="006F0896" w:rsidRPr="00907CDC">
        <w:rPr>
          <w:rFonts w:ascii="BundesSerif Office" w:hAnsi="BundesSerif Office"/>
          <w:color w:val="000000" w:themeColor="text1"/>
          <w:sz w:val="22"/>
          <w:szCs w:val="22"/>
        </w:rPr>
        <w:t xml:space="preserve"> </w:t>
      </w:r>
      <w:r w:rsidR="006F0896" w:rsidRPr="00907CDC">
        <w:rPr>
          <w:rFonts w:ascii="BundesSerif Office" w:hAnsi="BundesSerif Office"/>
          <w:i/>
          <w:color w:val="000000" w:themeColor="text1"/>
          <w:sz w:val="22"/>
          <w:szCs w:val="22"/>
        </w:rPr>
        <w:t>[...]</w:t>
      </w:r>
      <w:r w:rsidR="00356271"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w:t>
      </w:r>
    </w:p>
    <w:p w:rsidR="00A17EBE" w:rsidRPr="00907CDC" w:rsidRDefault="005C51E7" w:rsidP="001F01E9">
      <w:pPr>
        <w:spacing w:before="120"/>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Ggf.</w:t>
      </w:r>
      <w:r w:rsidR="00356271" w:rsidRPr="00907CDC">
        <w:rPr>
          <w:rFonts w:ascii="BundesSerif Office" w:hAnsi="BundesSerif Office"/>
          <w:i/>
          <w:color w:val="000000" w:themeColor="text1"/>
          <w:sz w:val="22"/>
          <w:szCs w:val="22"/>
        </w:rPr>
        <w:t xml:space="preserve"> zusätzlich</w:t>
      </w:r>
      <w:r w:rsidRPr="00907CDC">
        <w:rPr>
          <w:rFonts w:ascii="BundesSerif Office" w:hAnsi="BundesSerif Office"/>
          <w:i/>
          <w:color w:val="000000" w:themeColor="text1"/>
          <w:sz w:val="22"/>
          <w:szCs w:val="22"/>
        </w:rPr>
        <w:t>:</w:t>
      </w:r>
    </w:p>
    <w:p w:rsidR="003C0328" w:rsidRPr="00907CDC" w:rsidRDefault="00D542DD" w:rsidP="00DE15BB">
      <w:pPr>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 xml:space="preserve">Ergänzend </w:t>
      </w:r>
      <w:r w:rsidR="00D04111" w:rsidRPr="00907CDC">
        <w:rPr>
          <w:rFonts w:ascii="BundesSerif Office" w:hAnsi="BundesSerif Office"/>
          <w:i/>
          <w:color w:val="000000" w:themeColor="text1"/>
          <w:sz w:val="22"/>
          <w:szCs w:val="22"/>
        </w:rPr>
        <w:t xml:space="preserve">dazu </w:t>
      </w:r>
      <w:r w:rsidRPr="00907CDC">
        <w:rPr>
          <w:rFonts w:ascii="BundesSerif Office" w:hAnsi="BundesSerif Office"/>
          <w:i/>
          <w:color w:val="000000" w:themeColor="text1"/>
          <w:sz w:val="22"/>
          <w:szCs w:val="22"/>
        </w:rPr>
        <w:t xml:space="preserve">wird von der DB Netz </w:t>
      </w:r>
      <w:r w:rsidR="00A17EBE" w:rsidRPr="00907CDC">
        <w:rPr>
          <w:rFonts w:ascii="BundesSerif Office" w:hAnsi="BundesSerif Office"/>
          <w:i/>
          <w:color w:val="000000" w:themeColor="text1"/>
          <w:sz w:val="22"/>
          <w:szCs w:val="22"/>
        </w:rPr>
        <w:t xml:space="preserve">AG </w:t>
      </w:r>
      <w:r w:rsidRPr="00907CDC">
        <w:rPr>
          <w:rFonts w:ascii="BundesSerif Office" w:hAnsi="BundesSerif Office"/>
          <w:i/>
          <w:color w:val="000000" w:themeColor="text1"/>
          <w:sz w:val="22"/>
          <w:szCs w:val="22"/>
        </w:rPr>
        <w:t xml:space="preserve">für die Änderung ihrer Betriebsanlagen </w:t>
      </w:r>
      <w:r w:rsidR="00D04111" w:rsidRPr="00907CDC">
        <w:rPr>
          <w:rFonts w:ascii="BundesSerif Office" w:hAnsi="BundesSerif Office"/>
          <w:i/>
          <w:color w:val="000000" w:themeColor="text1"/>
          <w:sz w:val="22"/>
          <w:szCs w:val="22"/>
        </w:rPr>
        <w:t>ein Planfeststellungs-</w:t>
      </w:r>
      <w:r w:rsidR="006F0896" w:rsidRPr="00907CDC">
        <w:rPr>
          <w:rFonts w:ascii="BundesSerif Office" w:hAnsi="BundesSerif Office"/>
          <w:i/>
          <w:color w:val="000000" w:themeColor="text1"/>
          <w:sz w:val="22"/>
          <w:szCs w:val="22"/>
        </w:rPr>
        <w:t xml:space="preserve"> </w:t>
      </w:r>
      <w:r w:rsidR="00D04111" w:rsidRPr="00907CDC">
        <w:rPr>
          <w:rFonts w:ascii="BundesSerif Office" w:hAnsi="BundesSerif Office"/>
          <w:i/>
          <w:color w:val="000000" w:themeColor="text1"/>
          <w:sz w:val="22"/>
          <w:szCs w:val="22"/>
        </w:rPr>
        <w:t>/</w:t>
      </w:r>
      <w:r w:rsidR="006F0896" w:rsidRPr="00907CDC">
        <w:rPr>
          <w:rFonts w:ascii="BundesSerif Office" w:hAnsi="BundesSerif Office"/>
          <w:i/>
          <w:color w:val="000000" w:themeColor="text1"/>
          <w:sz w:val="22"/>
          <w:szCs w:val="22"/>
        </w:rPr>
        <w:t xml:space="preserve"> </w:t>
      </w:r>
      <w:r w:rsidR="00D04111" w:rsidRPr="00907CDC">
        <w:rPr>
          <w:rFonts w:ascii="BundesSerif Office" w:hAnsi="BundesSerif Office"/>
          <w:i/>
          <w:color w:val="000000" w:themeColor="text1"/>
          <w:sz w:val="22"/>
          <w:szCs w:val="22"/>
        </w:rPr>
        <w:t>Plangenehmigungsverfahren beantragt</w:t>
      </w:r>
      <w:r w:rsidR="006F0896" w:rsidRPr="00907CDC">
        <w:rPr>
          <w:rFonts w:ascii="BundesSerif Office" w:hAnsi="BundesSerif Office"/>
          <w:i/>
          <w:color w:val="000000" w:themeColor="text1"/>
          <w:sz w:val="22"/>
          <w:szCs w:val="22"/>
        </w:rPr>
        <w:t xml:space="preserve"> </w:t>
      </w:r>
      <w:r w:rsidR="00D04111" w:rsidRPr="00907CDC">
        <w:rPr>
          <w:rFonts w:ascii="BundesSerif Office" w:hAnsi="BundesSerif Office"/>
          <w:i/>
          <w:color w:val="000000" w:themeColor="text1"/>
          <w:sz w:val="22"/>
          <w:szCs w:val="22"/>
        </w:rPr>
        <w:t>/</w:t>
      </w:r>
      <w:r w:rsidR="006F0896" w:rsidRPr="00907CDC">
        <w:rPr>
          <w:rFonts w:ascii="BundesSerif Office" w:hAnsi="BundesSerif Office"/>
          <w:i/>
          <w:color w:val="000000" w:themeColor="text1"/>
          <w:sz w:val="22"/>
          <w:szCs w:val="22"/>
        </w:rPr>
        <w:t xml:space="preserve"> </w:t>
      </w:r>
      <w:r w:rsidR="00364666" w:rsidRPr="00907CDC">
        <w:rPr>
          <w:rFonts w:ascii="BundesSerif Office" w:hAnsi="BundesSerif Office"/>
          <w:i/>
          <w:color w:val="000000" w:themeColor="text1"/>
          <w:sz w:val="22"/>
          <w:szCs w:val="22"/>
        </w:rPr>
        <w:t>eingeleitet</w:t>
      </w:r>
      <w:r w:rsidR="006F0896" w:rsidRPr="00907CDC">
        <w:rPr>
          <w:rFonts w:ascii="BundesSerif Office" w:hAnsi="BundesSerif Office"/>
          <w:i/>
          <w:color w:val="000000" w:themeColor="text1"/>
          <w:sz w:val="22"/>
          <w:szCs w:val="22"/>
        </w:rPr>
        <w:t xml:space="preserve"> </w:t>
      </w:r>
      <w:r w:rsidR="00364666" w:rsidRPr="00907CDC">
        <w:rPr>
          <w:rFonts w:ascii="BundesSerif Office" w:hAnsi="BundesSerif Office"/>
          <w:i/>
          <w:color w:val="000000" w:themeColor="text1"/>
          <w:sz w:val="22"/>
          <w:szCs w:val="22"/>
        </w:rPr>
        <w:t>/</w:t>
      </w:r>
      <w:r w:rsidR="006F0896" w:rsidRPr="00907CDC">
        <w:rPr>
          <w:rFonts w:ascii="BundesSerif Office" w:hAnsi="BundesSerif Office"/>
          <w:i/>
          <w:color w:val="000000" w:themeColor="text1"/>
          <w:sz w:val="22"/>
          <w:szCs w:val="22"/>
        </w:rPr>
        <w:t xml:space="preserve"> </w:t>
      </w:r>
      <w:r w:rsidR="00D04111" w:rsidRPr="00907CDC">
        <w:rPr>
          <w:rFonts w:ascii="BundesSerif Office" w:hAnsi="BundesSerif Office"/>
          <w:i/>
          <w:color w:val="000000" w:themeColor="text1"/>
          <w:sz w:val="22"/>
          <w:szCs w:val="22"/>
        </w:rPr>
        <w:t xml:space="preserve">ist von der DB Netz </w:t>
      </w:r>
      <w:r w:rsidR="00A17EBE" w:rsidRPr="00907CDC">
        <w:rPr>
          <w:rFonts w:ascii="BundesSerif Office" w:hAnsi="BundesSerif Office"/>
          <w:i/>
          <w:color w:val="000000" w:themeColor="text1"/>
          <w:sz w:val="22"/>
          <w:szCs w:val="22"/>
        </w:rPr>
        <w:t xml:space="preserve">AG </w:t>
      </w:r>
      <w:r w:rsidR="00D04111" w:rsidRPr="00907CDC">
        <w:rPr>
          <w:rFonts w:ascii="BundesSerif Office" w:hAnsi="BundesSerif Office"/>
          <w:i/>
          <w:color w:val="000000" w:themeColor="text1"/>
          <w:sz w:val="22"/>
          <w:szCs w:val="22"/>
        </w:rPr>
        <w:t>für die Änderung ihrer Betriebsanlagen ein</w:t>
      </w:r>
      <w:r w:rsidR="00D04111" w:rsidRPr="00907CDC">
        <w:rPr>
          <w:rFonts w:ascii="BundesSerif Office" w:hAnsi="BundesSerif Office"/>
          <w:color w:val="000000" w:themeColor="text1"/>
          <w:sz w:val="22"/>
          <w:szCs w:val="22"/>
        </w:rPr>
        <w:t xml:space="preserve"> </w:t>
      </w:r>
      <w:r w:rsidR="00D04111" w:rsidRPr="00907CDC">
        <w:rPr>
          <w:rFonts w:ascii="BundesSerif Office" w:hAnsi="BundesSerif Office"/>
          <w:i/>
          <w:color w:val="000000" w:themeColor="text1"/>
          <w:sz w:val="22"/>
          <w:szCs w:val="22"/>
        </w:rPr>
        <w:t xml:space="preserve">Planfeststellungsbeschluss / eine Plangenehmigung </w:t>
      </w:r>
      <w:r w:rsidR="00364666" w:rsidRPr="00907CDC">
        <w:rPr>
          <w:rFonts w:ascii="BundesSerif Office" w:hAnsi="BundesSerif Office"/>
          <w:i/>
          <w:color w:val="000000" w:themeColor="text1"/>
          <w:sz w:val="22"/>
          <w:szCs w:val="22"/>
        </w:rPr>
        <w:t xml:space="preserve">erwirkt worden </w:t>
      </w:r>
      <w:r w:rsidR="00D04111" w:rsidRPr="00907CDC">
        <w:rPr>
          <w:rFonts w:ascii="BundesSerif Office" w:hAnsi="BundesSerif Office"/>
          <w:i/>
          <w:color w:val="000000" w:themeColor="text1"/>
          <w:sz w:val="22"/>
          <w:szCs w:val="22"/>
        </w:rPr>
        <w:t>(Aktenzeichen</w:t>
      </w:r>
      <w:r w:rsidR="006F0896" w:rsidRPr="00907CDC">
        <w:rPr>
          <w:rFonts w:ascii="BundesSerif Office" w:hAnsi="BundesSerif Office"/>
          <w:i/>
          <w:color w:val="000000" w:themeColor="text1"/>
          <w:sz w:val="22"/>
          <w:szCs w:val="22"/>
        </w:rPr>
        <w:t xml:space="preserve"> [</w:t>
      </w:r>
      <w:r w:rsidR="00D04111" w:rsidRPr="00907CDC">
        <w:rPr>
          <w:rFonts w:ascii="BundesSerif Office" w:hAnsi="BundesSerif Office"/>
          <w:i/>
          <w:color w:val="000000" w:themeColor="text1"/>
          <w:sz w:val="22"/>
          <w:szCs w:val="22"/>
        </w:rPr>
        <w:t>...</w:t>
      </w:r>
      <w:r w:rsidR="006F0896" w:rsidRPr="00907CDC">
        <w:rPr>
          <w:rFonts w:ascii="BundesSerif Office" w:hAnsi="BundesSerif Office"/>
          <w:i/>
          <w:color w:val="000000" w:themeColor="text1"/>
          <w:sz w:val="22"/>
          <w:szCs w:val="22"/>
        </w:rPr>
        <w:t>]</w:t>
      </w:r>
      <w:r w:rsidR="00D04111" w:rsidRPr="00907CDC">
        <w:rPr>
          <w:rFonts w:ascii="BundesSerif Office" w:hAnsi="BundesSerif Office"/>
          <w:i/>
          <w:color w:val="000000" w:themeColor="text1"/>
          <w:sz w:val="22"/>
          <w:szCs w:val="22"/>
        </w:rPr>
        <w:t>).</w:t>
      </w:r>
    </w:p>
    <w:p w:rsidR="003C0328" w:rsidRPr="00907CDC" w:rsidRDefault="003C0328" w:rsidP="00CC0813">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4 Planung und Durchführung der Maßnahme</w:t>
      </w:r>
    </w:p>
    <w:p w:rsidR="00694F4F" w:rsidRPr="00907CDC" w:rsidRDefault="00694F4F" w:rsidP="00694F4F">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(1)</w:t>
      </w:r>
      <w:r w:rsidRPr="00907CDC">
        <w:rPr>
          <w:rFonts w:ascii="BundesSerif Office" w:hAnsi="BundesSerif Office" w:cs="Arial"/>
          <w:color w:val="000000" w:themeColor="text1"/>
          <w:sz w:val="22"/>
          <w:szCs w:val="22"/>
        </w:rPr>
        <w:tab/>
        <w:t>Die DB Netz AG plant und führt die in § 2 Abs.</w:t>
      </w:r>
      <w:r w:rsidR="002D3F69"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1 Buchstabe </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aufgeführten Maßnahmen nach Maßgabe der Richtlinien für die Planung, Baudurchführung und Abrechnung von Maßnahmen nach dem Eisenbahnkreuzungsgesetz 2022, Allgemeines Rundschreiben Straßenbau (ARS) Nr. </w:t>
      </w:r>
      <w:r w:rsidR="005F2BF6">
        <w:rPr>
          <w:rFonts w:ascii="BundesSerif Office" w:hAnsi="BundesSerif Office" w:cs="Arial"/>
          <w:color w:val="000000" w:themeColor="text1"/>
          <w:sz w:val="22"/>
          <w:szCs w:val="22"/>
        </w:rPr>
        <w:t>19</w:t>
      </w:r>
      <w:r w:rsidRPr="00907CDC">
        <w:rPr>
          <w:rFonts w:ascii="BundesSerif Office" w:hAnsi="BundesSerif Office" w:cs="Arial"/>
          <w:color w:val="000000" w:themeColor="text1"/>
          <w:sz w:val="22"/>
          <w:szCs w:val="22"/>
        </w:rPr>
        <w:t xml:space="preserve">/2022 vom </w:t>
      </w:r>
      <w:r w:rsidR="005F2BF6">
        <w:rPr>
          <w:rFonts w:ascii="BundesSerif Office" w:hAnsi="BundesSerif Office" w:cs="Arial"/>
          <w:color w:val="000000" w:themeColor="text1"/>
          <w:sz w:val="22"/>
          <w:szCs w:val="22"/>
        </w:rPr>
        <w:t>15.08.</w:t>
      </w:r>
      <w:r w:rsidRPr="00907CDC">
        <w:rPr>
          <w:rFonts w:ascii="BundesSerif Office" w:hAnsi="BundesSerif Office" w:cs="Arial"/>
          <w:color w:val="000000" w:themeColor="text1"/>
          <w:sz w:val="22"/>
          <w:szCs w:val="22"/>
        </w:rPr>
        <w:t>2022</w:t>
      </w:r>
      <w:r w:rsidRPr="00907CDC">
        <w:rPr>
          <w:rFonts w:ascii="BundesSerif Office" w:hAnsi="BundesSerif Office"/>
          <w:color w:val="000000" w:themeColor="text1"/>
          <w:sz w:val="22"/>
          <w:szCs w:val="22"/>
        </w:rPr>
        <w:t xml:space="preserve"> – </w:t>
      </w:r>
      <w:r w:rsidRPr="00907CDC">
        <w:rPr>
          <w:rFonts w:ascii="BundesSerif Office" w:hAnsi="BundesSerif Office" w:cs="Arial"/>
          <w:color w:val="000000" w:themeColor="text1"/>
          <w:sz w:val="22"/>
          <w:szCs w:val="22"/>
        </w:rPr>
        <w:t>StB 15/7174.2/4-6/3638859</w:t>
      </w:r>
      <w:r w:rsidR="002D3F69"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durch.</w:t>
      </w:r>
    </w:p>
    <w:p w:rsidR="00694F4F" w:rsidRPr="00907CDC" w:rsidRDefault="00694F4F" w:rsidP="00694F4F">
      <w:pPr>
        <w:spacing w:before="12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ab/>
        <w:t>[und / oder]</w:t>
      </w:r>
    </w:p>
    <w:p w:rsidR="00694F4F" w:rsidRPr="00907CDC" w:rsidRDefault="00694F4F" w:rsidP="00694F4F">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Der Straßenbaulastträger</w:t>
      </w:r>
      <w:r w:rsidRPr="00907CDC">
        <w:rPr>
          <w:rStyle w:val="Funotenzeichen"/>
          <w:rFonts w:ascii="BundesSerif Office" w:hAnsi="BundesSerif Office" w:cs="Arial"/>
          <w:color w:val="000000" w:themeColor="text1"/>
          <w:sz w:val="22"/>
          <w:szCs w:val="22"/>
        </w:rPr>
        <w:footnoteReference w:id="6"/>
      </w:r>
      <w:r w:rsidRPr="00907CDC">
        <w:rPr>
          <w:rFonts w:ascii="BundesSerif Office" w:hAnsi="BundesSerif Office" w:cs="Arial"/>
          <w:color w:val="000000" w:themeColor="text1"/>
          <w:sz w:val="22"/>
          <w:szCs w:val="22"/>
        </w:rPr>
        <w:t xml:space="preserve"> plant und führt die in § 2 Abs. 1 Buchstabe </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aufgeführten Maßnahmen nach Maßgabe der Richtlinien für die Planung, Baudurchführung und Abrechnung von Maßnahmen nach dem Eisenbahnkreuzungsgesetz 2022, Allgemeines Rundschreiben Straßenbau (ARS) Nr. </w:t>
      </w:r>
      <w:r w:rsidR="005F2BF6">
        <w:rPr>
          <w:rFonts w:ascii="BundesSerif Office" w:hAnsi="BundesSerif Office" w:cs="Arial"/>
          <w:color w:val="000000" w:themeColor="text1"/>
          <w:sz w:val="22"/>
          <w:szCs w:val="22"/>
        </w:rPr>
        <w:t>19</w:t>
      </w:r>
      <w:r w:rsidRPr="00907CDC">
        <w:rPr>
          <w:rFonts w:ascii="BundesSerif Office" w:hAnsi="BundesSerif Office" w:cs="Arial"/>
          <w:color w:val="000000" w:themeColor="text1"/>
          <w:sz w:val="22"/>
          <w:szCs w:val="22"/>
        </w:rPr>
        <w:t xml:space="preserve">/2022 vom </w:t>
      </w:r>
      <w:r w:rsidR="005F2BF6">
        <w:rPr>
          <w:rFonts w:ascii="BundesSerif Office" w:hAnsi="BundesSerif Office" w:cs="Arial"/>
          <w:color w:val="000000" w:themeColor="text1"/>
          <w:sz w:val="22"/>
          <w:szCs w:val="22"/>
        </w:rPr>
        <w:t>15.08.</w:t>
      </w:r>
      <w:r w:rsidRPr="00907CDC">
        <w:rPr>
          <w:rFonts w:ascii="BundesSerif Office" w:hAnsi="BundesSerif Office" w:cs="Arial"/>
          <w:color w:val="000000" w:themeColor="text1"/>
          <w:sz w:val="22"/>
          <w:szCs w:val="22"/>
        </w:rPr>
        <w:t>2022 – StB 15/7174.2/4-6/3638859</w:t>
      </w:r>
      <w:r w:rsidR="002D3F69"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durch.</w:t>
      </w:r>
    </w:p>
    <w:p w:rsidR="00694F4F" w:rsidRPr="00907CDC" w:rsidRDefault="00694F4F" w:rsidP="009C76B6">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Ergänzend zu diesen Richtlinien vereinbaren die Beteiligten Folgendes:</w:t>
      </w:r>
    </w:p>
    <w:p w:rsidR="00694F4F" w:rsidRPr="00907CDC" w:rsidRDefault="00ED5D80" w:rsidP="009C76B6">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694F4F"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p>
    <w:p w:rsidR="00694F4F" w:rsidRPr="00907CDC" w:rsidRDefault="00694F4F" w:rsidP="009C76B6">
      <w:pPr>
        <w:spacing w:before="120" w:after="120"/>
        <w:ind w:left="567" w:hanging="567"/>
        <w:jc w:val="both"/>
        <w:rPr>
          <w:rFonts w:ascii="BundesSerif Office" w:hAnsi="BundesSerif Office" w:cs="Arial"/>
          <w:color w:val="000000" w:themeColor="text1"/>
          <w:sz w:val="22"/>
          <w:szCs w:val="22"/>
        </w:rPr>
      </w:pPr>
      <w:r w:rsidRPr="00907CDC">
        <w:rPr>
          <w:rFonts w:ascii="BundesSerif Office" w:hAnsi="BundesSerif Office"/>
          <w:color w:val="000000" w:themeColor="text1"/>
          <w:sz w:val="22"/>
          <w:szCs w:val="22"/>
        </w:rPr>
        <w:t>(2)</w:t>
      </w:r>
      <w:r w:rsidRPr="00907CDC">
        <w:rPr>
          <w:rFonts w:ascii="BundesSerif Office" w:hAnsi="BundesSerif Office"/>
          <w:color w:val="000000" w:themeColor="text1"/>
          <w:sz w:val="22"/>
          <w:szCs w:val="22"/>
        </w:rPr>
        <w:tab/>
        <w:t>Die DB Netz AG / der Straßenbaulastträger</w:t>
      </w:r>
      <w:r w:rsidRPr="00907CDC">
        <w:rPr>
          <w:rStyle w:val="Funotenzeichen"/>
          <w:rFonts w:ascii="BundesSerif Office" w:hAnsi="BundesSerif Office"/>
          <w:color w:val="000000" w:themeColor="text1"/>
          <w:sz w:val="22"/>
          <w:szCs w:val="22"/>
        </w:rPr>
        <w:footnoteReference w:id="7"/>
      </w:r>
      <w:r w:rsidRPr="00907CDC">
        <w:rPr>
          <w:rFonts w:ascii="BundesSerif Office" w:hAnsi="BundesSerif Office"/>
          <w:color w:val="000000" w:themeColor="text1"/>
          <w:sz w:val="22"/>
          <w:szCs w:val="22"/>
        </w:rPr>
        <w:t xml:space="preserve"> plant und führt die in § 2 Abs. 2 aufgeführten Maßnahmen durch.</w:t>
      </w:r>
      <w:r w:rsidRPr="00907CDC">
        <w:rPr>
          <w:rStyle w:val="Funotenzeichen"/>
          <w:rFonts w:ascii="BundesSerif Office" w:hAnsi="BundesSerif Office"/>
          <w:color w:val="000000" w:themeColor="text1"/>
          <w:sz w:val="22"/>
          <w:szCs w:val="22"/>
        </w:rPr>
        <w:footnoteReference w:id="8"/>
      </w:r>
    </w:p>
    <w:p w:rsidR="003C0328" w:rsidRPr="00907CDC" w:rsidRDefault="003C0328" w:rsidP="009C76B6">
      <w:pPr>
        <w:spacing w:before="12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54021F" w:rsidRPr="00907CDC">
        <w:rPr>
          <w:rFonts w:ascii="BundesSerif Office" w:hAnsi="BundesSerif Office" w:cs="Arial"/>
          <w:color w:val="000000" w:themeColor="text1"/>
          <w:sz w:val="22"/>
          <w:szCs w:val="22"/>
        </w:rPr>
        <w:t>3</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Ergeben sich durch die Maßnahmen </w:t>
      </w:r>
      <w:r w:rsidR="0054021F" w:rsidRPr="00907CDC">
        <w:rPr>
          <w:rFonts w:ascii="BundesSerif Office" w:hAnsi="BundesSerif Office" w:cs="Arial"/>
          <w:color w:val="000000" w:themeColor="text1"/>
          <w:sz w:val="22"/>
          <w:szCs w:val="22"/>
        </w:rPr>
        <w:t xml:space="preserve">nach </w:t>
      </w:r>
      <w:r w:rsidRPr="00907CDC">
        <w:rPr>
          <w:rFonts w:ascii="BundesSerif Office" w:hAnsi="BundesSerif Office" w:cs="Arial"/>
          <w:color w:val="000000" w:themeColor="text1"/>
          <w:sz w:val="22"/>
          <w:szCs w:val="22"/>
        </w:rPr>
        <w:t xml:space="preserve">§ 2 Einwirkungen auf Anlagen des anderen oder dessen Verkehr, wird der Baudurchführende vorher dessen Zustimmung einholen. </w:t>
      </w:r>
      <w:r w:rsidR="00275C97" w:rsidRPr="00907CDC">
        <w:rPr>
          <w:rFonts w:ascii="BundesSerif Office" w:hAnsi="BundesSerif Office" w:cs="Arial"/>
          <w:color w:val="000000" w:themeColor="text1"/>
          <w:sz w:val="22"/>
          <w:szCs w:val="22"/>
        </w:rPr>
        <w:t xml:space="preserve">§ 4 </w:t>
      </w:r>
      <w:r w:rsidR="002D3F69" w:rsidRPr="00907CDC">
        <w:rPr>
          <w:rFonts w:ascii="BundesSerif Office" w:hAnsi="BundesSerif Office" w:cs="Arial"/>
          <w:color w:val="000000" w:themeColor="text1"/>
          <w:sz w:val="22"/>
          <w:szCs w:val="22"/>
        </w:rPr>
        <w:t>Abs. 1</w:t>
      </w:r>
      <w:r w:rsidR="00275C97" w:rsidRPr="00907CDC">
        <w:rPr>
          <w:rFonts w:ascii="BundesSerif Office" w:hAnsi="BundesSerif Office" w:cs="Arial"/>
          <w:color w:val="000000" w:themeColor="text1"/>
          <w:sz w:val="22"/>
          <w:szCs w:val="22"/>
        </w:rPr>
        <w:t xml:space="preserve"> EKrG bleibt hiervon unberührt.</w:t>
      </w:r>
    </w:p>
    <w:p w:rsidR="00E87FC2" w:rsidRPr="00907CDC" w:rsidRDefault="00E87FC2" w:rsidP="009C76B6">
      <w:pPr>
        <w:spacing w:before="120" w:after="120"/>
        <w:ind w:left="567" w:hanging="567"/>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54021F" w:rsidRPr="00907CDC">
        <w:rPr>
          <w:rFonts w:ascii="BundesSerif Office" w:hAnsi="BundesSerif Office" w:cs="Arial"/>
          <w:color w:val="000000" w:themeColor="text1"/>
          <w:sz w:val="22"/>
          <w:szCs w:val="22"/>
        </w:rPr>
        <w:t>4</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Die Realisierung der Maßnahme ist in den Jahren </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vorgesehen. Der Baubeginn wird dem Straßenbaulastträger</w:t>
      </w:r>
      <w:r w:rsidR="0054021F"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w:t>
      </w:r>
      <w:r w:rsidR="0054021F"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der DB Netz AG </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Wochen im Voraus schriftlich ang</w:t>
      </w:r>
      <w:r w:rsidR="00ED5D80" w:rsidRPr="00907CDC">
        <w:rPr>
          <w:rFonts w:ascii="BundesSerif Office" w:hAnsi="BundesSerif Office" w:cs="Arial"/>
          <w:color w:val="000000" w:themeColor="text1"/>
          <w:sz w:val="22"/>
          <w:szCs w:val="22"/>
        </w:rPr>
        <w:t>e</w:t>
      </w:r>
      <w:r w:rsidRPr="00907CDC">
        <w:rPr>
          <w:rFonts w:ascii="BundesSerif Office" w:hAnsi="BundesSerif Office" w:cs="Arial"/>
          <w:color w:val="000000" w:themeColor="text1"/>
          <w:sz w:val="22"/>
          <w:szCs w:val="22"/>
        </w:rPr>
        <w:t>zeigt. Für die weiteren Einzelheiten, insbesondere zur zeitlichen Durchführung der Maßnahmen, gelten die im Schriftwechsel zu vereinbarenden Einzelheiten. Kurzfristig notwendige Änderungen des Bauablaufs werden dem jeweils anderen Kreuzungsbeteiligten unverzüglich angezeigt.</w:t>
      </w:r>
    </w:p>
    <w:p w:rsidR="00E42FA9" w:rsidRPr="00907CDC" w:rsidRDefault="00E42FA9" w:rsidP="00E42FA9">
      <w:pPr>
        <w:spacing w:before="240" w:after="120"/>
        <w:ind w:left="567" w:hanging="567"/>
        <w:jc w:val="both"/>
        <w:rPr>
          <w:rFonts w:ascii="BundesSerif Office" w:hAnsi="BundesSerif Office"/>
          <w:color w:val="000000" w:themeColor="text1"/>
          <w:sz w:val="22"/>
          <w:szCs w:val="22"/>
        </w:rPr>
      </w:pPr>
      <w:bookmarkStart w:id="0" w:name="_Hlk97457417"/>
      <w:r w:rsidRPr="00907CDC">
        <w:rPr>
          <w:rFonts w:ascii="BundesSerif Office" w:hAnsi="BundesSerif Office"/>
          <w:color w:val="000000" w:themeColor="text1"/>
          <w:sz w:val="22"/>
          <w:szCs w:val="22"/>
        </w:rPr>
        <w:lastRenderedPageBreak/>
        <w:t>(5)</w:t>
      </w:r>
      <w:r w:rsidRPr="00907CDC">
        <w:rPr>
          <w:rFonts w:ascii="BundesSerif Office" w:hAnsi="BundesSerif Office"/>
          <w:color w:val="000000" w:themeColor="text1"/>
          <w:sz w:val="22"/>
          <w:szCs w:val="22"/>
        </w:rPr>
        <w:tab/>
        <w:t xml:space="preserve">Der Beteiligte, welcher die Baudurchführung übernommen hat, haftet gegenüber dem anderen Beteiligten nicht für </w:t>
      </w:r>
      <w:r w:rsidR="0059111C" w:rsidRPr="00907CDC">
        <w:rPr>
          <w:rFonts w:ascii="BundesSerif Office" w:hAnsi="BundesSerif Office"/>
          <w:color w:val="000000" w:themeColor="text1"/>
          <w:sz w:val="22"/>
          <w:szCs w:val="22"/>
        </w:rPr>
        <w:t>erhöhte kreuzungsbedingte Kosten</w:t>
      </w:r>
      <w:r w:rsidRPr="00907CDC">
        <w:rPr>
          <w:rFonts w:ascii="BundesSerif Office" w:hAnsi="BundesSerif Office"/>
          <w:color w:val="000000" w:themeColor="text1"/>
          <w:sz w:val="22"/>
          <w:szCs w:val="22"/>
        </w:rPr>
        <w:t xml:space="preserve"> aufgrund mangelhafter Leistungen</w:t>
      </w:r>
      <w:r w:rsidR="0059111C" w:rsidRPr="00907CDC">
        <w:rPr>
          <w:rFonts w:ascii="BundesSerif Office" w:hAnsi="BundesSerif Office"/>
          <w:color w:val="000000" w:themeColor="text1"/>
          <w:sz w:val="22"/>
          <w:szCs w:val="22"/>
        </w:rPr>
        <w:t xml:space="preserve"> des Auftragnehmers</w:t>
      </w:r>
      <w:r w:rsidRPr="00907CDC">
        <w:rPr>
          <w:rFonts w:ascii="BundesSerif Office" w:hAnsi="BundesSerif Office"/>
          <w:color w:val="000000" w:themeColor="text1"/>
          <w:sz w:val="22"/>
          <w:szCs w:val="22"/>
        </w:rPr>
        <w:t>, bauvertraglicher Streitigkeiten oder Insolvenzen, e</w:t>
      </w:r>
      <w:r w:rsidR="0059111C" w:rsidRPr="00907CDC">
        <w:rPr>
          <w:rFonts w:ascii="BundesSerif Office" w:hAnsi="BundesSerif Office"/>
          <w:color w:val="000000" w:themeColor="text1"/>
          <w:sz w:val="22"/>
          <w:szCs w:val="22"/>
        </w:rPr>
        <w:t>s</w:t>
      </w:r>
      <w:r w:rsidRPr="00907CDC">
        <w:rPr>
          <w:rFonts w:ascii="BundesSerif Office" w:hAnsi="BundesSerif Office"/>
          <w:color w:val="000000" w:themeColor="text1"/>
          <w:sz w:val="22"/>
          <w:szCs w:val="22"/>
        </w:rPr>
        <w:t xml:space="preserve"> sei denn, ihm sind Pflichtverletzungen bei der Erfüllung seiner Bauherrenaufgaben anzulasten</w:t>
      </w:r>
      <w:r w:rsidR="00584440" w:rsidRPr="00907CDC">
        <w:rPr>
          <w:rFonts w:ascii="BundesSerif Office" w:hAnsi="BundesSerif Office"/>
          <w:color w:val="000000" w:themeColor="text1"/>
          <w:sz w:val="22"/>
          <w:szCs w:val="22"/>
        </w:rPr>
        <w:t>, die auf Vorsatz oder grober Fahrlässigkeit beruhen</w:t>
      </w:r>
      <w:r w:rsidRPr="00907CDC">
        <w:rPr>
          <w:rFonts w:ascii="BundesSerif Office" w:hAnsi="BundesSerif Office"/>
          <w:color w:val="000000" w:themeColor="text1"/>
          <w:sz w:val="22"/>
          <w:szCs w:val="22"/>
        </w:rPr>
        <w:t>.</w:t>
      </w:r>
    </w:p>
    <w:p w:rsidR="00584440" w:rsidRPr="00907CDC" w:rsidRDefault="00584440" w:rsidP="00584440">
      <w:pPr>
        <w:spacing w:before="240" w:after="120"/>
        <w:ind w:left="567" w:hanging="567"/>
        <w:jc w:val="both"/>
        <w:rPr>
          <w:rFonts w:ascii="BundesSerif Office" w:hAnsi="BundesSerif Office"/>
          <w:color w:val="000000" w:themeColor="text1"/>
          <w:sz w:val="22"/>
          <w:szCs w:val="22"/>
        </w:rPr>
      </w:pPr>
      <w:bookmarkStart w:id="1" w:name="_Hlk110265357"/>
      <w:r w:rsidRPr="00907CDC">
        <w:rPr>
          <w:rFonts w:ascii="BundesSerif Office" w:hAnsi="BundesSerif Office"/>
          <w:color w:val="000000" w:themeColor="text1"/>
          <w:sz w:val="22"/>
          <w:szCs w:val="22"/>
        </w:rPr>
        <w:t>(6)</w:t>
      </w:r>
      <w:r w:rsidRPr="00907CDC">
        <w:rPr>
          <w:rFonts w:ascii="BundesSerif Office" w:hAnsi="BundesSerif Office"/>
          <w:color w:val="000000" w:themeColor="text1"/>
          <w:sz w:val="22"/>
          <w:szCs w:val="22"/>
        </w:rPr>
        <w:tab/>
        <w:t xml:space="preserve">Werden Leitungsanpassungen erforderlich, die auf Grundstücken des nicht baudurchführenden </w:t>
      </w:r>
      <w:r w:rsidR="00B00E93" w:rsidRPr="00907CDC">
        <w:rPr>
          <w:rFonts w:ascii="BundesSerif Office" w:hAnsi="BundesSerif Office"/>
          <w:color w:val="000000" w:themeColor="text1"/>
          <w:sz w:val="22"/>
          <w:szCs w:val="22"/>
        </w:rPr>
        <w:t>B</w:t>
      </w:r>
      <w:r w:rsidRPr="00907CDC">
        <w:rPr>
          <w:rFonts w:ascii="BundesSerif Office" w:hAnsi="BundesSerif Office"/>
          <w:color w:val="000000" w:themeColor="text1"/>
          <w:sz w:val="22"/>
          <w:szCs w:val="22"/>
        </w:rPr>
        <w:t xml:space="preserve">eteiligten liegen, ist dieser verpflichtet, seine Rechte gegenüber dem für die Leitung zuständigen Dritten auszuüben und den baudurchführenden </w:t>
      </w:r>
      <w:r w:rsidR="00B00E93" w:rsidRPr="00907CDC">
        <w:rPr>
          <w:rFonts w:ascii="BundesSerif Office" w:hAnsi="BundesSerif Office"/>
          <w:color w:val="000000" w:themeColor="text1"/>
          <w:sz w:val="22"/>
          <w:szCs w:val="22"/>
        </w:rPr>
        <w:t>B</w:t>
      </w:r>
      <w:r w:rsidRPr="00907CDC">
        <w:rPr>
          <w:rFonts w:ascii="BundesSerif Office" w:hAnsi="BundesSerif Office"/>
          <w:color w:val="000000" w:themeColor="text1"/>
          <w:sz w:val="22"/>
          <w:szCs w:val="22"/>
        </w:rPr>
        <w:t>eteiligten bei der Durchsetzung von Folge- und Folgekostenpflichten zu unterstützen.</w:t>
      </w:r>
    </w:p>
    <w:bookmarkEnd w:id="0"/>
    <w:bookmarkEnd w:id="1"/>
    <w:p w:rsidR="00E87FC2" w:rsidRPr="00907CDC" w:rsidRDefault="00E87FC2" w:rsidP="009C76B6">
      <w:pPr>
        <w:spacing w:before="240" w:after="120"/>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Ggf. zusätzlich bei Maßnahmen nach §</w:t>
      </w:r>
      <w:r w:rsidR="002D3F69"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 xml:space="preserve"> </w:t>
      </w:r>
      <w:r w:rsidR="002D3F69" w:rsidRPr="00907CDC">
        <w:rPr>
          <w:rFonts w:ascii="BundesSerif Office" w:hAnsi="BundesSerif Office"/>
          <w:i/>
          <w:color w:val="000000" w:themeColor="text1"/>
          <w:sz w:val="22"/>
          <w:szCs w:val="22"/>
        </w:rPr>
        <w:t xml:space="preserve">2, </w:t>
      </w:r>
      <w:r w:rsidRPr="00907CDC">
        <w:rPr>
          <w:rFonts w:ascii="BundesSerif Office" w:hAnsi="BundesSerif Office"/>
          <w:i/>
          <w:color w:val="000000" w:themeColor="text1"/>
          <w:sz w:val="22"/>
          <w:szCs w:val="22"/>
        </w:rPr>
        <w:t>11 Abs. 1</w:t>
      </w:r>
      <w:r w:rsidR="002D3F69" w:rsidRPr="00907CDC">
        <w:rPr>
          <w:rFonts w:ascii="BundesSerif Office" w:hAnsi="BundesSerif Office"/>
          <w:i/>
          <w:color w:val="000000" w:themeColor="text1"/>
          <w:sz w:val="22"/>
          <w:szCs w:val="22"/>
        </w:rPr>
        <w:t xml:space="preserve"> EKrG</w:t>
      </w:r>
      <w:r w:rsidRPr="00907CDC">
        <w:rPr>
          <w:rFonts w:ascii="BundesSerif Office" w:hAnsi="BundesSerif Office"/>
          <w:i/>
          <w:color w:val="000000" w:themeColor="text1"/>
          <w:sz w:val="22"/>
          <w:szCs w:val="22"/>
        </w:rPr>
        <w:t>:</w:t>
      </w:r>
    </w:p>
    <w:p w:rsidR="00752B04" w:rsidRPr="00907CDC" w:rsidRDefault="00752B04" w:rsidP="00BC7221">
      <w:pPr>
        <w:spacing w:after="120"/>
        <w:ind w:left="567" w:hanging="499"/>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584440" w:rsidRPr="00907CDC">
        <w:rPr>
          <w:rFonts w:ascii="BundesSerif Office" w:hAnsi="BundesSerif Office"/>
          <w:i/>
          <w:color w:val="000000" w:themeColor="text1"/>
          <w:sz w:val="22"/>
          <w:szCs w:val="22"/>
        </w:rPr>
        <w:t>7</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t xml:space="preserve">Alle Arbeiten </w:t>
      </w:r>
      <w:r w:rsidR="00356271" w:rsidRPr="00907CDC">
        <w:rPr>
          <w:rFonts w:ascii="BundesSerif Office" w:hAnsi="BundesSerif Office"/>
          <w:i/>
          <w:color w:val="000000" w:themeColor="text1"/>
          <w:sz w:val="22"/>
          <w:szCs w:val="22"/>
        </w:rPr>
        <w:t>werden</w:t>
      </w:r>
      <w:r w:rsidRPr="00907CDC">
        <w:rPr>
          <w:rFonts w:ascii="BundesSerif Office" w:hAnsi="BundesSerif Office"/>
          <w:i/>
          <w:color w:val="000000" w:themeColor="text1"/>
          <w:sz w:val="22"/>
          <w:szCs w:val="22"/>
        </w:rPr>
        <w:t xml:space="preserve"> unter Aufrechterhaltung des Eisenbahnbetriebes</w:t>
      </w:r>
      <w:r w:rsidR="0054021F"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w:t>
      </w:r>
      <w:r w:rsidR="0054021F"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Straßenverkehrs aus</w:t>
      </w:r>
      <w:r w:rsidR="00315A97" w:rsidRPr="00907CDC">
        <w:rPr>
          <w:rFonts w:ascii="BundesSerif Office" w:hAnsi="BundesSerif Office"/>
          <w:i/>
          <w:color w:val="000000" w:themeColor="text1"/>
          <w:sz w:val="22"/>
          <w:szCs w:val="22"/>
        </w:rPr>
        <w:t>ge</w:t>
      </w:r>
      <w:r w:rsidRPr="00907CDC">
        <w:rPr>
          <w:rFonts w:ascii="BundesSerif Office" w:hAnsi="BundesSerif Office"/>
          <w:i/>
          <w:color w:val="000000" w:themeColor="text1"/>
          <w:sz w:val="22"/>
          <w:szCs w:val="22"/>
        </w:rPr>
        <w:t>führ</w:t>
      </w:r>
      <w:r w:rsidR="00315A97" w:rsidRPr="00907CDC">
        <w:rPr>
          <w:rFonts w:ascii="BundesSerif Office" w:hAnsi="BundesSerif Office"/>
          <w:i/>
          <w:color w:val="000000" w:themeColor="text1"/>
          <w:sz w:val="22"/>
          <w:szCs w:val="22"/>
        </w:rPr>
        <w:t>t</w:t>
      </w:r>
      <w:r w:rsidRPr="00907CDC">
        <w:rPr>
          <w:rFonts w:ascii="BundesSerif Office" w:hAnsi="BundesSerif Office"/>
          <w:i/>
          <w:color w:val="000000" w:themeColor="text1"/>
          <w:sz w:val="22"/>
          <w:szCs w:val="22"/>
        </w:rPr>
        <w:t>. Der Verkehr auf de</w:t>
      </w:r>
      <w:r w:rsidR="00E87FC2" w:rsidRPr="00907CDC">
        <w:rPr>
          <w:rFonts w:ascii="BundesSerif Office" w:hAnsi="BundesSerif Office"/>
          <w:i/>
          <w:color w:val="000000" w:themeColor="text1"/>
          <w:sz w:val="22"/>
          <w:szCs w:val="22"/>
        </w:rPr>
        <w:t>m</w:t>
      </w:r>
      <w:r w:rsidRPr="00907CDC">
        <w:rPr>
          <w:rFonts w:ascii="BundesSerif Office" w:hAnsi="BundesSerif Office"/>
          <w:i/>
          <w:color w:val="000000" w:themeColor="text1"/>
          <w:sz w:val="22"/>
          <w:szCs w:val="22"/>
        </w:rPr>
        <w:t xml:space="preserve"> </w:t>
      </w:r>
      <w:r w:rsidR="00E87FC2" w:rsidRPr="00907CDC">
        <w:rPr>
          <w:rFonts w:ascii="BundesSerif Office" w:hAnsi="BundesSerif Office"/>
          <w:i/>
          <w:color w:val="000000" w:themeColor="text1"/>
          <w:sz w:val="22"/>
          <w:szCs w:val="22"/>
        </w:rPr>
        <w:t>vorhandenen</w:t>
      </w:r>
      <w:r w:rsidRPr="00907CDC">
        <w:rPr>
          <w:rFonts w:ascii="BundesSerif Office" w:hAnsi="BundesSerif Office"/>
          <w:i/>
          <w:color w:val="000000" w:themeColor="text1"/>
          <w:sz w:val="22"/>
          <w:szCs w:val="22"/>
        </w:rPr>
        <w:t xml:space="preserve"> Verkehrsweg </w:t>
      </w:r>
      <w:r w:rsidR="00356271" w:rsidRPr="00907CDC">
        <w:rPr>
          <w:rFonts w:ascii="BundesSerif Office" w:hAnsi="BundesSerif Office"/>
          <w:i/>
          <w:color w:val="000000" w:themeColor="text1"/>
          <w:sz w:val="22"/>
          <w:szCs w:val="22"/>
        </w:rPr>
        <w:t>wird</w:t>
      </w:r>
      <w:r w:rsidRPr="00907CDC">
        <w:rPr>
          <w:rFonts w:ascii="BundesSerif Office" w:hAnsi="BundesSerif Office"/>
          <w:i/>
          <w:color w:val="000000" w:themeColor="text1"/>
          <w:sz w:val="22"/>
          <w:szCs w:val="22"/>
        </w:rPr>
        <w:t xml:space="preserve"> während der Baudurchführung einschließlich Abnahme, Vermessung und Bauwerksprüfung so wenig wie möglich beeinträchtig</w:t>
      </w:r>
      <w:r w:rsidR="00356271" w:rsidRPr="00907CDC">
        <w:rPr>
          <w:rFonts w:ascii="BundesSerif Office" w:hAnsi="BundesSerif Office"/>
          <w:i/>
          <w:color w:val="000000" w:themeColor="text1"/>
          <w:sz w:val="22"/>
          <w:szCs w:val="22"/>
        </w:rPr>
        <w:t>t</w:t>
      </w:r>
      <w:r w:rsidRPr="00907CDC">
        <w:rPr>
          <w:rFonts w:ascii="BundesSerif Office" w:hAnsi="BundesSerif Office"/>
          <w:i/>
          <w:color w:val="000000" w:themeColor="text1"/>
          <w:sz w:val="22"/>
          <w:szCs w:val="22"/>
        </w:rPr>
        <w:t>.</w:t>
      </w:r>
    </w:p>
    <w:p w:rsidR="00752B04" w:rsidRPr="00907CDC" w:rsidRDefault="00752B04" w:rsidP="00A266CA">
      <w:pPr>
        <w:spacing w:before="240" w:after="120"/>
        <w:jc w:val="both"/>
        <w:rPr>
          <w:rFonts w:ascii="BundesSerif Office" w:hAnsi="BundesSerif Office"/>
          <w:i/>
          <w:color w:val="000000" w:themeColor="text1"/>
          <w:sz w:val="22"/>
          <w:szCs w:val="22"/>
        </w:rPr>
      </w:pPr>
      <w:r w:rsidRPr="00907CDC">
        <w:rPr>
          <w:rFonts w:ascii="BundesSerif Office" w:hAnsi="BundesSerif Office" w:cs="Arial"/>
          <w:i/>
          <w:color w:val="000000" w:themeColor="text1"/>
          <w:sz w:val="22"/>
          <w:szCs w:val="22"/>
        </w:rPr>
        <w:t xml:space="preserve">Alternative zu § 4 Abs. </w:t>
      </w:r>
      <w:r w:rsidR="00584440" w:rsidRPr="00907CDC">
        <w:rPr>
          <w:rFonts w:ascii="BundesSerif Office" w:hAnsi="BundesSerif Office" w:cs="Arial"/>
          <w:i/>
          <w:color w:val="000000" w:themeColor="text1"/>
          <w:sz w:val="22"/>
          <w:szCs w:val="22"/>
        </w:rPr>
        <w:t>7</w:t>
      </w:r>
      <w:r w:rsidR="0054021F" w:rsidRPr="00907CDC">
        <w:rPr>
          <w:rFonts w:ascii="BundesSerif Office" w:hAnsi="BundesSerif Office"/>
          <w:i/>
          <w:color w:val="000000" w:themeColor="text1"/>
          <w:sz w:val="22"/>
          <w:szCs w:val="22"/>
        </w:rPr>
        <w:t>:</w:t>
      </w:r>
    </w:p>
    <w:p w:rsidR="00752B04" w:rsidRPr="00907CDC" w:rsidRDefault="00752B04" w:rsidP="00BC7221">
      <w:pPr>
        <w:spacing w:after="120"/>
        <w:ind w:left="567" w:hanging="499"/>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584440" w:rsidRPr="00907CDC">
        <w:rPr>
          <w:rFonts w:ascii="BundesSerif Office" w:hAnsi="BundesSerif Office"/>
          <w:i/>
          <w:color w:val="000000" w:themeColor="text1"/>
          <w:sz w:val="22"/>
          <w:szCs w:val="22"/>
        </w:rPr>
        <w:t>7</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t>Während der Bauausführung wird die Eisenbahnstrecke</w:t>
      </w:r>
      <w:r w:rsidR="0054021F" w:rsidRPr="00907CDC">
        <w:rPr>
          <w:rFonts w:ascii="BundesSerif Office" w:hAnsi="BundesSerif Office"/>
          <w:i/>
          <w:color w:val="000000" w:themeColor="text1"/>
          <w:sz w:val="22"/>
          <w:szCs w:val="22"/>
        </w:rPr>
        <w:t xml:space="preserve"> </w:t>
      </w:r>
      <w:r w:rsidR="00F362DC" w:rsidRPr="00907CDC">
        <w:rPr>
          <w:rFonts w:ascii="BundesSerif Office" w:hAnsi="BundesSerif Office"/>
          <w:i/>
          <w:color w:val="000000" w:themeColor="text1"/>
          <w:sz w:val="22"/>
          <w:szCs w:val="22"/>
        </w:rPr>
        <w:t>/</w:t>
      </w:r>
      <w:r w:rsidR="0054021F"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die Straße ganz</w:t>
      </w:r>
      <w:r w:rsidR="0054021F"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w:t>
      </w:r>
      <w:r w:rsidR="0054021F"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 xml:space="preserve">zeitweise gesperrt. </w:t>
      </w:r>
      <w:r w:rsidR="00956695" w:rsidRPr="00907CDC">
        <w:rPr>
          <w:rFonts w:ascii="BundesSerif Office" w:hAnsi="BundesSerif Office"/>
          <w:i/>
          <w:color w:val="000000" w:themeColor="text1"/>
          <w:sz w:val="22"/>
          <w:szCs w:val="22"/>
        </w:rPr>
        <w:t xml:space="preserve">Ein etwaig verbleibender Verkehr </w:t>
      </w:r>
      <w:r w:rsidRPr="00907CDC">
        <w:rPr>
          <w:rFonts w:ascii="BundesSerif Office" w:hAnsi="BundesSerif Office"/>
          <w:i/>
          <w:color w:val="000000" w:themeColor="text1"/>
          <w:sz w:val="22"/>
          <w:szCs w:val="22"/>
        </w:rPr>
        <w:t>auf de</w:t>
      </w:r>
      <w:r w:rsidR="00E87FC2" w:rsidRPr="00907CDC">
        <w:rPr>
          <w:rFonts w:ascii="BundesSerif Office" w:hAnsi="BundesSerif Office"/>
          <w:i/>
          <w:color w:val="000000" w:themeColor="text1"/>
          <w:sz w:val="22"/>
          <w:szCs w:val="22"/>
        </w:rPr>
        <w:t>m</w:t>
      </w:r>
      <w:r w:rsidRPr="00907CDC">
        <w:rPr>
          <w:rFonts w:ascii="BundesSerif Office" w:hAnsi="BundesSerif Office"/>
          <w:i/>
          <w:color w:val="000000" w:themeColor="text1"/>
          <w:sz w:val="22"/>
          <w:szCs w:val="22"/>
        </w:rPr>
        <w:t xml:space="preserve"> </w:t>
      </w:r>
      <w:r w:rsidR="00E87FC2" w:rsidRPr="00907CDC">
        <w:rPr>
          <w:rFonts w:ascii="BundesSerif Office" w:hAnsi="BundesSerif Office"/>
          <w:i/>
          <w:color w:val="000000" w:themeColor="text1"/>
          <w:sz w:val="22"/>
          <w:szCs w:val="22"/>
        </w:rPr>
        <w:t>vorhandenen</w:t>
      </w:r>
      <w:r w:rsidRPr="00907CDC">
        <w:rPr>
          <w:rFonts w:ascii="BundesSerif Office" w:hAnsi="BundesSerif Office"/>
          <w:i/>
          <w:color w:val="000000" w:themeColor="text1"/>
          <w:sz w:val="22"/>
          <w:szCs w:val="22"/>
        </w:rPr>
        <w:t xml:space="preserve"> Verkehrsweg </w:t>
      </w:r>
      <w:r w:rsidR="00315A97" w:rsidRPr="00907CDC">
        <w:rPr>
          <w:rFonts w:ascii="BundesSerif Office" w:hAnsi="BundesSerif Office"/>
          <w:i/>
          <w:color w:val="000000" w:themeColor="text1"/>
          <w:sz w:val="22"/>
          <w:szCs w:val="22"/>
        </w:rPr>
        <w:t>wird</w:t>
      </w:r>
      <w:r w:rsidRPr="00907CDC">
        <w:rPr>
          <w:rFonts w:ascii="BundesSerif Office" w:hAnsi="BundesSerif Office"/>
          <w:i/>
          <w:color w:val="000000" w:themeColor="text1"/>
          <w:sz w:val="22"/>
          <w:szCs w:val="22"/>
        </w:rPr>
        <w:t xml:space="preserve"> während der Baudurchführung einschließlich Abnahme, Vermessung und Bauwerksprüfung so wenig wie möglich beeinträchtig</w:t>
      </w:r>
      <w:r w:rsidR="00315A97" w:rsidRPr="00907CDC">
        <w:rPr>
          <w:rFonts w:ascii="BundesSerif Office" w:hAnsi="BundesSerif Office"/>
          <w:i/>
          <w:color w:val="000000" w:themeColor="text1"/>
          <w:sz w:val="22"/>
          <w:szCs w:val="22"/>
        </w:rPr>
        <w:t>t</w:t>
      </w:r>
      <w:r w:rsidRPr="00907CDC">
        <w:rPr>
          <w:rFonts w:ascii="BundesSerif Office" w:hAnsi="BundesSerif Office"/>
          <w:i/>
          <w:color w:val="000000" w:themeColor="text1"/>
          <w:sz w:val="22"/>
          <w:szCs w:val="22"/>
        </w:rPr>
        <w:t>.</w:t>
      </w:r>
    </w:p>
    <w:p w:rsidR="003C0328" w:rsidRPr="00907CDC" w:rsidRDefault="003C0328" w:rsidP="009C76B6">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5 Abnahme, Vermessung, Bestandsunterlagen</w:t>
      </w:r>
    </w:p>
    <w:p w:rsidR="005C4CCB" w:rsidRPr="00907CDC" w:rsidRDefault="003C0328" w:rsidP="00963422">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(1)</w:t>
      </w:r>
      <w:r w:rsidRPr="00907CDC">
        <w:rPr>
          <w:rFonts w:ascii="BundesSerif Office" w:hAnsi="BundesSerif Office" w:cs="Arial"/>
          <w:color w:val="000000" w:themeColor="text1"/>
          <w:sz w:val="22"/>
          <w:szCs w:val="22"/>
        </w:rPr>
        <w:tab/>
      </w:r>
      <w:r w:rsidR="001A61FE" w:rsidRPr="00907CDC">
        <w:rPr>
          <w:rFonts w:ascii="BundesSerif Office" w:hAnsi="BundesSerif Office" w:cs="Arial"/>
          <w:color w:val="000000" w:themeColor="text1"/>
          <w:sz w:val="22"/>
          <w:szCs w:val="22"/>
        </w:rPr>
        <w:t>D</w:t>
      </w:r>
      <w:r w:rsidR="005C4CCB" w:rsidRPr="00907CDC">
        <w:rPr>
          <w:rFonts w:ascii="BundesSerif Office" w:hAnsi="BundesSerif Office" w:cs="Arial"/>
          <w:color w:val="000000" w:themeColor="text1"/>
          <w:sz w:val="22"/>
          <w:szCs w:val="22"/>
        </w:rPr>
        <w:t xml:space="preserve">as Verfahren hinsichtlich </w:t>
      </w:r>
      <w:r w:rsidR="005C416E" w:rsidRPr="00907CDC">
        <w:rPr>
          <w:rFonts w:ascii="BundesSerif Office" w:hAnsi="BundesSerif Office" w:cs="Arial"/>
          <w:color w:val="000000" w:themeColor="text1"/>
          <w:sz w:val="22"/>
          <w:szCs w:val="22"/>
        </w:rPr>
        <w:t xml:space="preserve">der </w:t>
      </w:r>
      <w:r w:rsidR="005C4CCB" w:rsidRPr="00907CDC">
        <w:rPr>
          <w:rFonts w:ascii="BundesSerif Office" w:hAnsi="BundesSerif Office" w:cs="Arial"/>
          <w:color w:val="000000" w:themeColor="text1"/>
          <w:sz w:val="22"/>
          <w:szCs w:val="22"/>
        </w:rPr>
        <w:t xml:space="preserve">Abnahme, Vermessung und </w:t>
      </w:r>
      <w:r w:rsidR="005C416E" w:rsidRPr="00907CDC">
        <w:rPr>
          <w:rFonts w:ascii="BundesSerif Office" w:hAnsi="BundesSerif Office" w:cs="Arial"/>
          <w:color w:val="000000" w:themeColor="text1"/>
          <w:sz w:val="22"/>
          <w:szCs w:val="22"/>
        </w:rPr>
        <w:t xml:space="preserve">Erstellung der </w:t>
      </w:r>
      <w:r w:rsidR="005C4CCB" w:rsidRPr="00907CDC">
        <w:rPr>
          <w:rFonts w:ascii="BundesSerif Office" w:hAnsi="BundesSerif Office" w:cs="Arial"/>
          <w:color w:val="000000" w:themeColor="text1"/>
          <w:sz w:val="22"/>
          <w:szCs w:val="22"/>
        </w:rPr>
        <w:t xml:space="preserve">Bestandstunterlagen </w:t>
      </w:r>
      <w:r w:rsidR="001A61FE" w:rsidRPr="00907CDC">
        <w:rPr>
          <w:rFonts w:ascii="BundesSerif Office" w:hAnsi="BundesSerif Office" w:cs="Arial"/>
          <w:color w:val="000000" w:themeColor="text1"/>
          <w:sz w:val="22"/>
          <w:szCs w:val="22"/>
        </w:rPr>
        <w:t xml:space="preserve">erfolgt nach Maßgabe der </w:t>
      </w:r>
      <w:r w:rsidR="0054021F" w:rsidRPr="00907CDC">
        <w:rPr>
          <w:rFonts w:ascii="BundesSerif Office" w:hAnsi="BundesSerif Office" w:cs="Arial"/>
          <w:color w:val="000000" w:themeColor="text1"/>
          <w:sz w:val="22"/>
          <w:szCs w:val="22"/>
        </w:rPr>
        <w:t xml:space="preserve">Richtlinien für die Planung, Baudurchführung und Abrechnung von Maßnahmen nach dem Eisenbahnkreuzungsgesetz 2022, </w:t>
      </w:r>
      <w:bookmarkStart w:id="2" w:name="_Hlk95920628"/>
      <w:r w:rsidR="0054021F" w:rsidRPr="00907CDC">
        <w:rPr>
          <w:rFonts w:ascii="BundesSerif Office" w:hAnsi="BundesSerif Office" w:cs="Arial"/>
          <w:color w:val="000000" w:themeColor="text1"/>
          <w:sz w:val="22"/>
          <w:szCs w:val="22"/>
        </w:rPr>
        <w:t xml:space="preserve">ARS Nr. </w:t>
      </w:r>
      <w:r w:rsidR="005F2BF6">
        <w:rPr>
          <w:rFonts w:ascii="BundesSerif Office" w:hAnsi="BundesSerif Office" w:cs="Arial"/>
          <w:color w:val="000000" w:themeColor="text1"/>
          <w:sz w:val="22"/>
          <w:szCs w:val="22"/>
        </w:rPr>
        <w:t>19</w:t>
      </w:r>
      <w:r w:rsidR="0054021F" w:rsidRPr="00907CDC">
        <w:rPr>
          <w:rFonts w:ascii="BundesSerif Office" w:hAnsi="BundesSerif Office" w:cs="Arial"/>
          <w:color w:val="000000" w:themeColor="text1"/>
          <w:sz w:val="22"/>
          <w:szCs w:val="22"/>
        </w:rPr>
        <w:t xml:space="preserve">/2022 vom </w:t>
      </w:r>
      <w:r w:rsidR="005F2BF6">
        <w:rPr>
          <w:rFonts w:ascii="BundesSerif Office" w:hAnsi="BundesSerif Office" w:cs="Arial"/>
          <w:color w:val="000000" w:themeColor="text1"/>
          <w:sz w:val="22"/>
          <w:szCs w:val="22"/>
        </w:rPr>
        <w:t>15.08.</w:t>
      </w:r>
      <w:r w:rsidR="0054021F" w:rsidRPr="00907CDC">
        <w:rPr>
          <w:rFonts w:ascii="BundesSerif Office" w:hAnsi="BundesSerif Office" w:cs="Arial"/>
          <w:color w:val="000000" w:themeColor="text1"/>
          <w:sz w:val="22"/>
          <w:szCs w:val="22"/>
        </w:rPr>
        <w:t>2022 – StB 15/7174.2/4-6/3638859</w:t>
      </w:r>
      <w:bookmarkEnd w:id="2"/>
      <w:r w:rsidR="0054021F" w:rsidRPr="00907CDC">
        <w:rPr>
          <w:rFonts w:ascii="BundesSerif Office" w:hAnsi="BundesSerif Office" w:cs="Arial"/>
          <w:color w:val="000000" w:themeColor="text1"/>
          <w:sz w:val="22"/>
          <w:szCs w:val="22"/>
        </w:rPr>
        <w:t>.</w:t>
      </w:r>
    </w:p>
    <w:p w:rsidR="003D4478" w:rsidRPr="00907CDC" w:rsidRDefault="00675C50" w:rsidP="003D4478">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Ergänzend zu d</w:t>
      </w:r>
      <w:r w:rsidR="00F362DC" w:rsidRPr="00907CDC">
        <w:rPr>
          <w:rFonts w:ascii="BundesSerif Office" w:hAnsi="BundesSerif Office" w:cs="Arial"/>
          <w:color w:val="000000" w:themeColor="text1"/>
          <w:sz w:val="22"/>
          <w:szCs w:val="22"/>
        </w:rPr>
        <w:t>iesen</w:t>
      </w:r>
      <w:r w:rsidRPr="00907CDC">
        <w:rPr>
          <w:rFonts w:ascii="BundesSerif Office" w:hAnsi="BundesSerif Office" w:cs="Arial"/>
          <w:color w:val="000000" w:themeColor="text1"/>
          <w:sz w:val="22"/>
          <w:szCs w:val="22"/>
        </w:rPr>
        <w:t xml:space="preserve"> R</w:t>
      </w:r>
      <w:r w:rsidR="00F362DC" w:rsidRPr="00907CDC">
        <w:rPr>
          <w:rFonts w:ascii="BundesSerif Office" w:hAnsi="BundesSerif Office" w:cs="Arial"/>
          <w:color w:val="000000" w:themeColor="text1"/>
          <w:sz w:val="22"/>
          <w:szCs w:val="22"/>
        </w:rPr>
        <w:t>ichtlinien</w:t>
      </w:r>
      <w:r w:rsidRPr="00907CDC">
        <w:rPr>
          <w:rFonts w:ascii="BundesSerif Office" w:hAnsi="BundesSerif Office" w:cs="Arial"/>
          <w:color w:val="000000" w:themeColor="text1"/>
          <w:sz w:val="22"/>
          <w:szCs w:val="22"/>
        </w:rPr>
        <w:t xml:space="preserve"> </w:t>
      </w:r>
      <w:r w:rsidR="005376EA" w:rsidRPr="00907CDC">
        <w:rPr>
          <w:rFonts w:ascii="BundesSerif Office" w:hAnsi="BundesSerif Office" w:cs="Arial"/>
          <w:color w:val="000000" w:themeColor="text1"/>
          <w:sz w:val="22"/>
          <w:szCs w:val="22"/>
        </w:rPr>
        <w:t xml:space="preserve">vereinbaren die Beteiligten </w:t>
      </w:r>
      <w:r w:rsidR="003D4478" w:rsidRPr="00907CDC">
        <w:rPr>
          <w:rFonts w:ascii="BundesSerif Office" w:hAnsi="BundesSerif Office" w:cs="Arial"/>
          <w:color w:val="000000" w:themeColor="text1"/>
          <w:sz w:val="22"/>
          <w:szCs w:val="22"/>
        </w:rPr>
        <w:t>F</w:t>
      </w:r>
      <w:r w:rsidR="005376EA" w:rsidRPr="00907CDC">
        <w:rPr>
          <w:rFonts w:ascii="BundesSerif Office" w:hAnsi="BundesSerif Office" w:cs="Arial"/>
          <w:color w:val="000000" w:themeColor="text1"/>
          <w:sz w:val="22"/>
          <w:szCs w:val="22"/>
        </w:rPr>
        <w:t>olgendes</w:t>
      </w:r>
      <w:r w:rsidRPr="00907CDC">
        <w:rPr>
          <w:rFonts w:ascii="BundesSerif Office" w:hAnsi="BundesSerif Office" w:cs="Arial"/>
          <w:color w:val="000000" w:themeColor="text1"/>
          <w:sz w:val="22"/>
          <w:szCs w:val="22"/>
        </w:rPr>
        <w:t>:</w:t>
      </w:r>
    </w:p>
    <w:p w:rsidR="00675C50" w:rsidRPr="00907CDC" w:rsidRDefault="00ED5D80" w:rsidP="009C76B6">
      <w:pPr>
        <w:spacing w:before="120" w:after="24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3D4478" w:rsidRPr="00907CDC">
        <w:rPr>
          <w:rFonts w:ascii="BundesSerif Office" w:hAnsi="BundesSerif Office" w:cs="Arial"/>
          <w:color w:val="000000" w:themeColor="text1"/>
          <w:sz w:val="22"/>
          <w:szCs w:val="22"/>
        </w:rPr>
        <w:t>..</w:t>
      </w:r>
      <w:r w:rsidR="00696317"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p>
    <w:p w:rsidR="00675C50" w:rsidRPr="00907CDC" w:rsidRDefault="00AE04A4" w:rsidP="0039371B">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(2)</w:t>
      </w:r>
      <w:r w:rsidR="00696317" w:rsidRPr="00907CDC">
        <w:rPr>
          <w:rFonts w:ascii="BundesSerif Office" w:hAnsi="BundesSerif Office" w:cs="Arial"/>
          <w:color w:val="000000" w:themeColor="text1"/>
          <w:sz w:val="22"/>
          <w:szCs w:val="22"/>
        </w:rPr>
        <w:tab/>
      </w:r>
      <w:r w:rsidR="00675C50" w:rsidRPr="00907CDC">
        <w:rPr>
          <w:rFonts w:ascii="BundesSerif Office" w:hAnsi="BundesSerif Office" w:cs="Arial"/>
          <w:color w:val="000000" w:themeColor="text1"/>
          <w:sz w:val="22"/>
          <w:szCs w:val="22"/>
        </w:rPr>
        <w:t xml:space="preserve">Für die </w:t>
      </w:r>
      <w:r w:rsidR="003D4478" w:rsidRPr="00907CDC">
        <w:rPr>
          <w:rFonts w:ascii="BundesSerif Office" w:hAnsi="BundesSerif Office" w:cs="Arial"/>
          <w:color w:val="000000" w:themeColor="text1"/>
          <w:sz w:val="22"/>
          <w:szCs w:val="22"/>
        </w:rPr>
        <w:t>1.</w:t>
      </w:r>
      <w:r w:rsidR="00675C50" w:rsidRPr="00907CDC">
        <w:rPr>
          <w:rFonts w:ascii="BundesSerif Office" w:hAnsi="BundesSerif Office" w:cs="Arial"/>
          <w:color w:val="000000" w:themeColor="text1"/>
          <w:sz w:val="22"/>
          <w:szCs w:val="22"/>
        </w:rPr>
        <w:t xml:space="preserve"> Hauptprüfung </w:t>
      </w:r>
      <w:r w:rsidR="005D54A3" w:rsidRPr="00907CDC">
        <w:rPr>
          <w:rFonts w:ascii="BundesSerif Office" w:hAnsi="BundesSerif Office" w:cs="Arial"/>
          <w:color w:val="000000" w:themeColor="text1"/>
          <w:sz w:val="22"/>
          <w:szCs w:val="22"/>
        </w:rPr>
        <w:t>ist</w:t>
      </w:r>
      <w:r w:rsidR="00675C50" w:rsidRPr="00907CDC">
        <w:rPr>
          <w:rFonts w:ascii="BundesSerif Office" w:hAnsi="BundesSerif Office" w:cs="Arial"/>
          <w:color w:val="000000" w:themeColor="text1"/>
          <w:sz w:val="22"/>
          <w:szCs w:val="22"/>
        </w:rPr>
        <w:t xml:space="preserve"> die DIN</w:t>
      </w:r>
      <w:r w:rsidR="00696317" w:rsidRPr="00907CDC">
        <w:rPr>
          <w:rFonts w:ascii="BundesSerif Office" w:hAnsi="BundesSerif Office" w:cs="Arial"/>
          <w:color w:val="000000" w:themeColor="text1"/>
          <w:sz w:val="22"/>
          <w:szCs w:val="22"/>
        </w:rPr>
        <w:t xml:space="preserve"> </w:t>
      </w:r>
      <w:r w:rsidR="0022291C" w:rsidRPr="00907CDC">
        <w:rPr>
          <w:rFonts w:ascii="BundesSerif Office" w:hAnsi="BundesSerif Office" w:cs="Arial"/>
          <w:color w:val="000000" w:themeColor="text1"/>
          <w:sz w:val="22"/>
          <w:szCs w:val="22"/>
        </w:rPr>
        <w:t>1076</w:t>
      </w:r>
      <w:r w:rsidR="00696317" w:rsidRPr="00907CDC">
        <w:rPr>
          <w:rFonts w:ascii="BundesSerif Office" w:hAnsi="BundesSerif Office" w:cs="Arial"/>
          <w:color w:val="000000" w:themeColor="text1"/>
          <w:sz w:val="22"/>
          <w:szCs w:val="22"/>
        </w:rPr>
        <w:t xml:space="preserve"> </w:t>
      </w:r>
      <w:r w:rsidR="00675C50" w:rsidRPr="00907CDC">
        <w:rPr>
          <w:rFonts w:ascii="BundesSerif Office" w:hAnsi="BundesSerif Office" w:cs="Arial"/>
          <w:color w:val="000000" w:themeColor="text1"/>
          <w:sz w:val="22"/>
          <w:szCs w:val="22"/>
        </w:rPr>
        <w:t>/</w:t>
      </w:r>
      <w:r w:rsidR="00696317" w:rsidRPr="00907CDC">
        <w:rPr>
          <w:rFonts w:ascii="BundesSerif Office" w:hAnsi="BundesSerif Office" w:cs="Arial"/>
          <w:color w:val="000000" w:themeColor="text1"/>
          <w:sz w:val="22"/>
          <w:szCs w:val="22"/>
        </w:rPr>
        <w:t xml:space="preserve"> </w:t>
      </w:r>
      <w:proofErr w:type="spellStart"/>
      <w:r w:rsidR="00675C50" w:rsidRPr="00907CDC">
        <w:rPr>
          <w:rFonts w:ascii="BundesSerif Office" w:hAnsi="BundesSerif Office" w:cs="Arial"/>
          <w:color w:val="000000" w:themeColor="text1"/>
          <w:sz w:val="22"/>
          <w:szCs w:val="22"/>
        </w:rPr>
        <w:t>R</w:t>
      </w:r>
      <w:r w:rsidR="002D3F69" w:rsidRPr="00907CDC">
        <w:rPr>
          <w:rFonts w:ascii="BundesSerif Office" w:hAnsi="BundesSerif Office" w:cs="Arial"/>
          <w:color w:val="000000" w:themeColor="text1"/>
          <w:sz w:val="22"/>
          <w:szCs w:val="22"/>
        </w:rPr>
        <w:t>i</w:t>
      </w:r>
      <w:r w:rsidR="00F704E1" w:rsidRPr="00907CDC">
        <w:rPr>
          <w:rFonts w:ascii="BundesSerif Office" w:hAnsi="BundesSerif Office" w:cs="Arial"/>
          <w:color w:val="000000" w:themeColor="text1"/>
          <w:sz w:val="22"/>
          <w:szCs w:val="22"/>
        </w:rPr>
        <w:t>l</w:t>
      </w:r>
      <w:proofErr w:type="spellEnd"/>
      <w:r w:rsidR="00F704E1" w:rsidRPr="00907CDC">
        <w:rPr>
          <w:rFonts w:ascii="BundesSerif Office" w:hAnsi="BundesSerif Office" w:cs="Arial"/>
          <w:color w:val="000000" w:themeColor="text1"/>
          <w:sz w:val="22"/>
          <w:szCs w:val="22"/>
        </w:rPr>
        <w:t xml:space="preserve"> 804</w:t>
      </w:r>
      <w:r w:rsidR="00675C50" w:rsidRPr="00907CDC">
        <w:rPr>
          <w:rFonts w:ascii="BundesSerif Office" w:hAnsi="BundesSerif Office" w:cs="Arial"/>
          <w:color w:val="000000" w:themeColor="text1"/>
          <w:sz w:val="22"/>
          <w:szCs w:val="22"/>
        </w:rPr>
        <w:t xml:space="preserve"> der DB Netz </w:t>
      </w:r>
      <w:r w:rsidR="00CB2B4B" w:rsidRPr="00907CDC">
        <w:rPr>
          <w:rFonts w:ascii="BundesSerif Office" w:hAnsi="BundesSerif Office" w:cs="Arial"/>
          <w:color w:val="000000" w:themeColor="text1"/>
          <w:sz w:val="22"/>
          <w:szCs w:val="22"/>
        </w:rPr>
        <w:t xml:space="preserve">AG </w:t>
      </w:r>
      <w:r w:rsidR="00675C50" w:rsidRPr="00907CDC">
        <w:rPr>
          <w:rFonts w:ascii="BundesSerif Office" w:hAnsi="BundesSerif Office" w:cs="Arial"/>
          <w:color w:val="000000" w:themeColor="text1"/>
          <w:sz w:val="22"/>
          <w:szCs w:val="22"/>
        </w:rPr>
        <w:t>zu beachten.</w:t>
      </w:r>
    </w:p>
    <w:p w:rsidR="00CE0FC7" w:rsidRPr="00907CDC" w:rsidRDefault="00CE0FC7" w:rsidP="0039371B">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AE04A4" w:rsidRPr="00907CDC">
        <w:rPr>
          <w:rFonts w:ascii="BundesSerif Office" w:hAnsi="BundesSerif Office" w:cs="Arial"/>
          <w:color w:val="000000" w:themeColor="text1"/>
          <w:sz w:val="22"/>
          <w:szCs w:val="22"/>
        </w:rPr>
        <w:t>3</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r>
      <w:r w:rsidR="00AE04A4" w:rsidRPr="00907CDC">
        <w:rPr>
          <w:rFonts w:ascii="BundesSerif Office" w:hAnsi="BundesSerif Office" w:cs="Arial"/>
          <w:color w:val="000000" w:themeColor="text1"/>
          <w:sz w:val="22"/>
          <w:szCs w:val="22"/>
        </w:rPr>
        <w:t>Der</w:t>
      </w:r>
      <w:r w:rsidR="008B3D06" w:rsidRPr="00907CDC">
        <w:rPr>
          <w:rFonts w:ascii="BundesSerif Office" w:hAnsi="BundesSerif Office" w:cs="Arial"/>
          <w:color w:val="000000" w:themeColor="text1"/>
          <w:sz w:val="22"/>
          <w:szCs w:val="22"/>
        </w:rPr>
        <w:t xml:space="preserve"> jeweils </w:t>
      </w:r>
      <w:r w:rsidR="00AE04A4" w:rsidRPr="00907CDC">
        <w:rPr>
          <w:rFonts w:ascii="BundesSerif Office" w:hAnsi="BundesSerif Office" w:cs="Arial"/>
          <w:color w:val="000000" w:themeColor="text1"/>
          <w:sz w:val="22"/>
          <w:szCs w:val="22"/>
        </w:rPr>
        <w:t xml:space="preserve">Baudurchführende wird </w:t>
      </w:r>
      <w:r w:rsidR="00ED5D80" w:rsidRPr="00907CDC">
        <w:rPr>
          <w:rFonts w:ascii="BundesSerif Office" w:hAnsi="BundesSerif Office" w:cs="Arial"/>
          <w:color w:val="000000" w:themeColor="text1"/>
          <w:sz w:val="22"/>
          <w:szCs w:val="22"/>
        </w:rPr>
        <w:t>[</w:t>
      </w:r>
      <w:r w:rsidR="00696317"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00AE04A4" w:rsidRPr="00907CDC">
        <w:rPr>
          <w:rFonts w:ascii="BundesSerif Office" w:hAnsi="BundesSerif Office" w:cs="Arial"/>
          <w:color w:val="000000" w:themeColor="text1"/>
          <w:sz w:val="22"/>
          <w:szCs w:val="22"/>
        </w:rPr>
        <w:t xml:space="preserve"> Wochen vor der Abnahme zu einer gemeinsamen Begehung einladen</w:t>
      </w:r>
      <w:r w:rsidR="00581D7F" w:rsidRPr="00907CDC">
        <w:rPr>
          <w:rFonts w:ascii="BundesSerif Office" w:hAnsi="BundesSerif Office" w:cs="Arial"/>
          <w:color w:val="000000" w:themeColor="text1"/>
          <w:sz w:val="22"/>
          <w:szCs w:val="22"/>
        </w:rPr>
        <w:t xml:space="preserve"> und </w:t>
      </w:r>
      <w:r w:rsidR="00236710" w:rsidRPr="00907CDC">
        <w:rPr>
          <w:rFonts w:ascii="BundesSerif Office" w:hAnsi="BundesSerif Office" w:cs="Arial"/>
          <w:color w:val="000000" w:themeColor="text1"/>
          <w:sz w:val="22"/>
          <w:szCs w:val="22"/>
        </w:rPr>
        <w:t>gleichzeitig den genauen Termin der Abnahme bekannt geben.</w:t>
      </w:r>
    </w:p>
    <w:p w:rsidR="00581D7F" w:rsidRPr="00907CDC" w:rsidRDefault="00581D7F" w:rsidP="00A266CA">
      <w:pPr>
        <w:spacing w:before="240" w:after="120"/>
        <w:ind w:left="567" w:hanging="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Alternative zu § 5 Abs. 3</w:t>
      </w:r>
      <w:r w:rsidR="0039371B" w:rsidRPr="00907CDC">
        <w:rPr>
          <w:rFonts w:ascii="BundesSerif Office" w:hAnsi="BundesSerif Office" w:cs="Arial"/>
          <w:i/>
          <w:color w:val="000000" w:themeColor="text1"/>
          <w:sz w:val="22"/>
          <w:szCs w:val="22"/>
        </w:rPr>
        <w:t>:</w:t>
      </w:r>
    </w:p>
    <w:p w:rsidR="008B3D06" w:rsidRPr="00907CDC" w:rsidRDefault="0039371B" w:rsidP="00E42FA9">
      <w:pPr>
        <w:spacing w:after="120"/>
        <w:ind w:left="567" w:hanging="567"/>
        <w:jc w:val="both"/>
        <w:rPr>
          <w:rFonts w:ascii="BundesSerif Office" w:hAnsi="BundesSerif Office" w:cs="Arial"/>
          <w:i/>
          <w:color w:val="000000" w:themeColor="text1"/>
          <w:sz w:val="22"/>
          <w:szCs w:val="22"/>
        </w:rPr>
      </w:pPr>
      <w:r w:rsidRPr="00907CDC">
        <w:rPr>
          <w:rFonts w:ascii="BundesSerif Office" w:hAnsi="BundesSerif Office"/>
          <w:i/>
          <w:color w:val="000000" w:themeColor="text1"/>
          <w:sz w:val="22"/>
          <w:szCs w:val="22"/>
        </w:rPr>
        <w:t>(3)</w:t>
      </w:r>
      <w:r w:rsidRPr="00907CDC">
        <w:rPr>
          <w:rFonts w:ascii="BundesSerif Office" w:hAnsi="BundesSerif Office"/>
          <w:i/>
          <w:color w:val="000000" w:themeColor="text1"/>
          <w:sz w:val="22"/>
          <w:szCs w:val="22"/>
        </w:rPr>
        <w:tab/>
      </w:r>
      <w:r w:rsidR="008B3D06" w:rsidRPr="00907CDC">
        <w:rPr>
          <w:rFonts w:ascii="BundesSerif Office" w:hAnsi="BundesSerif Office"/>
          <w:i/>
          <w:color w:val="000000" w:themeColor="text1"/>
          <w:sz w:val="22"/>
          <w:szCs w:val="22"/>
        </w:rPr>
        <w:t xml:space="preserve">Der </w:t>
      </w:r>
      <w:r w:rsidR="003904EB" w:rsidRPr="00907CDC">
        <w:rPr>
          <w:rFonts w:ascii="BundesSerif Office" w:hAnsi="BundesSerif Office"/>
          <w:i/>
          <w:color w:val="000000" w:themeColor="text1"/>
          <w:sz w:val="22"/>
          <w:szCs w:val="22"/>
        </w:rPr>
        <w:t xml:space="preserve">jeweils </w:t>
      </w:r>
      <w:r w:rsidR="008B3D06" w:rsidRPr="00907CDC">
        <w:rPr>
          <w:rFonts w:ascii="BundesSerif Office" w:hAnsi="BundesSerif Office"/>
          <w:i/>
          <w:color w:val="000000" w:themeColor="text1"/>
          <w:sz w:val="22"/>
          <w:szCs w:val="22"/>
        </w:rPr>
        <w:t xml:space="preserve">Baudurchführende wird </w:t>
      </w:r>
      <w:r w:rsidR="003904EB" w:rsidRPr="00907CDC">
        <w:rPr>
          <w:rFonts w:ascii="BundesSerif Office" w:hAnsi="BundesSerif Office"/>
          <w:i/>
          <w:color w:val="000000" w:themeColor="text1"/>
          <w:sz w:val="22"/>
          <w:szCs w:val="22"/>
        </w:rPr>
        <w:t>de</w:t>
      </w:r>
      <w:r w:rsidR="00236710" w:rsidRPr="00907CDC">
        <w:rPr>
          <w:rFonts w:ascii="BundesSerif Office" w:hAnsi="BundesSerif Office"/>
          <w:i/>
          <w:color w:val="000000" w:themeColor="text1"/>
          <w:sz w:val="22"/>
          <w:szCs w:val="22"/>
        </w:rPr>
        <w:t>n jeweiligen</w:t>
      </w:r>
      <w:r w:rsidR="003904EB" w:rsidRPr="00907CDC">
        <w:rPr>
          <w:rFonts w:ascii="BundesSerif Office" w:hAnsi="BundesSerif Office"/>
          <w:i/>
          <w:color w:val="000000" w:themeColor="text1"/>
          <w:sz w:val="22"/>
          <w:szCs w:val="22"/>
        </w:rPr>
        <w:t xml:space="preserve"> Träger der Erhaltungslast</w:t>
      </w:r>
      <w:r w:rsidRPr="00907CDC">
        <w:rPr>
          <w:rFonts w:ascii="BundesSerif Office" w:hAnsi="BundesSerif Office"/>
          <w:i/>
          <w:color w:val="000000" w:themeColor="text1"/>
          <w:sz w:val="22"/>
          <w:szCs w:val="22"/>
        </w:rPr>
        <w:t xml:space="preserve"> </w:t>
      </w:r>
      <w:r w:rsidR="00ED5D80" w:rsidRPr="00907CDC">
        <w:rPr>
          <w:rFonts w:ascii="BundesSerif Office" w:hAnsi="BundesSerif Office"/>
          <w:i/>
          <w:color w:val="000000" w:themeColor="text1"/>
          <w:sz w:val="22"/>
          <w:szCs w:val="22"/>
        </w:rPr>
        <w:t>[</w:t>
      </w:r>
      <w:r w:rsidR="008B3D06" w:rsidRPr="00907CDC">
        <w:rPr>
          <w:rFonts w:ascii="BundesSerif Office" w:hAnsi="BundesSerif Office"/>
          <w:i/>
          <w:color w:val="000000" w:themeColor="text1"/>
          <w:sz w:val="22"/>
          <w:szCs w:val="22"/>
        </w:rPr>
        <w:t>…</w:t>
      </w:r>
      <w:r w:rsidR="00ED5D80" w:rsidRPr="00907CDC">
        <w:rPr>
          <w:rFonts w:ascii="BundesSerif Office" w:hAnsi="BundesSerif Office"/>
          <w:i/>
          <w:color w:val="000000" w:themeColor="text1"/>
          <w:sz w:val="22"/>
          <w:szCs w:val="22"/>
        </w:rPr>
        <w:t>]</w:t>
      </w:r>
      <w:r w:rsidR="008B3D06" w:rsidRPr="00907CDC">
        <w:rPr>
          <w:rFonts w:ascii="BundesSerif Office" w:hAnsi="BundesSerif Office"/>
          <w:i/>
          <w:color w:val="000000" w:themeColor="text1"/>
          <w:sz w:val="22"/>
          <w:szCs w:val="22"/>
        </w:rPr>
        <w:t xml:space="preserve"> Wochen </w:t>
      </w:r>
      <w:r w:rsidR="003904EB" w:rsidRPr="00907CDC">
        <w:rPr>
          <w:rFonts w:ascii="BundesSerif Office" w:hAnsi="BundesSerif Office"/>
          <w:i/>
          <w:color w:val="000000" w:themeColor="text1"/>
          <w:sz w:val="22"/>
          <w:szCs w:val="22"/>
        </w:rPr>
        <w:t xml:space="preserve">vor </w:t>
      </w:r>
      <w:r w:rsidR="00581D7F" w:rsidRPr="00907CDC">
        <w:rPr>
          <w:rFonts w:ascii="BundesSerif Office" w:hAnsi="BundesSerif Office"/>
          <w:i/>
          <w:color w:val="000000" w:themeColor="text1"/>
          <w:sz w:val="22"/>
          <w:szCs w:val="22"/>
        </w:rPr>
        <w:t xml:space="preserve">der Abnahme </w:t>
      </w:r>
      <w:r w:rsidR="00581D7F" w:rsidRPr="00907CDC">
        <w:rPr>
          <w:rFonts w:ascii="BundesSerif Office" w:hAnsi="BundesSerif Office" w:cs="Arial"/>
          <w:i/>
          <w:color w:val="000000" w:themeColor="text1"/>
          <w:sz w:val="22"/>
          <w:szCs w:val="22"/>
        </w:rPr>
        <w:t xml:space="preserve">zu einer gemeinsamen Begehung einladen </w:t>
      </w:r>
      <w:r w:rsidR="00236710" w:rsidRPr="00907CDC">
        <w:rPr>
          <w:rFonts w:ascii="BundesSerif Office" w:hAnsi="BundesSerif Office" w:cs="Arial"/>
          <w:i/>
          <w:color w:val="000000" w:themeColor="text1"/>
          <w:sz w:val="22"/>
          <w:szCs w:val="22"/>
        </w:rPr>
        <w:t xml:space="preserve">und </w:t>
      </w:r>
      <w:r w:rsidR="00581D7F" w:rsidRPr="00907CDC">
        <w:rPr>
          <w:rFonts w:ascii="BundesSerif Office" w:hAnsi="BundesSerif Office" w:cs="Arial"/>
          <w:i/>
          <w:color w:val="000000" w:themeColor="text1"/>
          <w:sz w:val="22"/>
          <w:szCs w:val="22"/>
        </w:rPr>
        <w:t>gleichzeitig d</w:t>
      </w:r>
      <w:r w:rsidR="00236710" w:rsidRPr="00907CDC">
        <w:rPr>
          <w:rFonts w:ascii="BundesSerif Office" w:hAnsi="BundesSerif Office" w:cs="Arial"/>
          <w:i/>
          <w:color w:val="000000" w:themeColor="text1"/>
          <w:sz w:val="22"/>
          <w:szCs w:val="22"/>
        </w:rPr>
        <w:t>ie</w:t>
      </w:r>
      <w:r w:rsidR="00581D7F" w:rsidRPr="00907CDC">
        <w:rPr>
          <w:rFonts w:ascii="BundesSerif Office" w:hAnsi="BundesSerif Office" w:cs="Arial"/>
          <w:i/>
          <w:color w:val="000000" w:themeColor="text1"/>
          <w:sz w:val="22"/>
          <w:szCs w:val="22"/>
        </w:rPr>
        <w:t xml:space="preserve"> genauen Termin</w:t>
      </w:r>
      <w:r w:rsidR="00236710" w:rsidRPr="00907CDC">
        <w:rPr>
          <w:rFonts w:ascii="BundesSerif Office" w:hAnsi="BundesSerif Office" w:cs="Arial"/>
          <w:i/>
          <w:color w:val="000000" w:themeColor="text1"/>
          <w:sz w:val="22"/>
          <w:szCs w:val="22"/>
        </w:rPr>
        <w:t>e</w:t>
      </w:r>
      <w:r w:rsidR="00581D7F" w:rsidRPr="00907CDC">
        <w:rPr>
          <w:rFonts w:ascii="BundesSerif Office" w:hAnsi="BundesSerif Office" w:cs="Arial"/>
          <w:i/>
          <w:color w:val="000000" w:themeColor="text1"/>
          <w:sz w:val="22"/>
          <w:szCs w:val="22"/>
        </w:rPr>
        <w:t xml:space="preserve"> für die Durchführung der 1. Hauptprüfung sowie</w:t>
      </w:r>
      <w:r w:rsidR="00236710" w:rsidRPr="00907CDC">
        <w:rPr>
          <w:rFonts w:ascii="BundesSerif Office" w:hAnsi="BundesSerif Office" w:cs="Arial"/>
          <w:i/>
          <w:color w:val="000000" w:themeColor="text1"/>
          <w:sz w:val="22"/>
          <w:szCs w:val="22"/>
        </w:rPr>
        <w:t xml:space="preserve"> der Abnahme bekannt geben</w:t>
      </w:r>
      <w:r w:rsidR="003904EB" w:rsidRPr="00907CDC">
        <w:rPr>
          <w:rFonts w:ascii="BundesSerif Office" w:hAnsi="BundesSerif Office"/>
          <w:i/>
          <w:color w:val="000000" w:themeColor="text1"/>
          <w:sz w:val="22"/>
          <w:szCs w:val="22"/>
        </w:rPr>
        <w:t>.</w:t>
      </w:r>
    </w:p>
    <w:p w:rsidR="00A81DAF" w:rsidRPr="00907CDC" w:rsidRDefault="003C0328" w:rsidP="0039371B">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236710" w:rsidRPr="00907CDC">
        <w:rPr>
          <w:rFonts w:ascii="BundesSerif Office" w:hAnsi="BundesSerif Office" w:cs="Arial"/>
          <w:color w:val="000000" w:themeColor="text1"/>
          <w:sz w:val="22"/>
          <w:szCs w:val="22"/>
        </w:rPr>
        <w:t>4</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Der Status des geodätischen Datums (Referenzsystem und Projektion) wird zwischen den Kreuzungsbeteiligten </w:t>
      </w:r>
      <w:r w:rsidR="00236710" w:rsidRPr="00907CDC">
        <w:rPr>
          <w:rFonts w:ascii="BundesSerif Office" w:hAnsi="BundesSerif Office" w:cs="Arial"/>
          <w:color w:val="000000" w:themeColor="text1"/>
          <w:sz w:val="22"/>
          <w:szCs w:val="22"/>
        </w:rPr>
        <w:t>wie folgt festgelegt:</w:t>
      </w:r>
      <w:r w:rsidR="00160BF9" w:rsidRPr="00907CDC">
        <w:rPr>
          <w:rFonts w:ascii="BundesSerif Office" w:hAnsi="BundesSerif Office" w:cs="Arial"/>
          <w:color w:val="000000" w:themeColor="text1"/>
          <w:sz w:val="22"/>
          <w:szCs w:val="22"/>
        </w:rPr>
        <w:t xml:space="preserve"> </w:t>
      </w:r>
      <w:r w:rsidR="00ED5D80" w:rsidRPr="00907CDC">
        <w:rPr>
          <w:rFonts w:ascii="BundesSerif Office" w:hAnsi="BundesSerif Office" w:cs="Arial"/>
          <w:color w:val="000000" w:themeColor="text1"/>
          <w:sz w:val="22"/>
          <w:szCs w:val="22"/>
        </w:rPr>
        <w:t>[</w:t>
      </w:r>
      <w:r w:rsidR="0039371B"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p>
    <w:p w:rsidR="0039371B" w:rsidRPr="00907CDC" w:rsidRDefault="003C0328" w:rsidP="009C76B6">
      <w:pPr>
        <w:spacing w:before="240" w:after="120"/>
        <w:ind w:left="567" w:hanging="567"/>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160BF9" w:rsidRPr="00907CDC">
        <w:rPr>
          <w:rFonts w:ascii="BundesSerif Office" w:hAnsi="BundesSerif Office" w:cs="Arial"/>
          <w:color w:val="000000" w:themeColor="text1"/>
          <w:sz w:val="22"/>
          <w:szCs w:val="22"/>
        </w:rPr>
        <w:t>5</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r>
      <w:r w:rsidR="00CB2B4B" w:rsidRPr="00907CDC">
        <w:rPr>
          <w:rFonts w:ascii="BundesSerif Office" w:hAnsi="BundesSerif Office" w:cs="Arial"/>
          <w:color w:val="000000" w:themeColor="text1"/>
          <w:sz w:val="22"/>
          <w:szCs w:val="22"/>
        </w:rPr>
        <w:t>Der jeweils andere Beteiligte erhält Bestandsübersichtpläne der Kreuzungsanlage.</w:t>
      </w:r>
      <w:r w:rsidR="00E63A3A"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Der jeweilige Träger der Erhaltungslast erhält alle für die Erhaltungszwecke seiner Anlagen erforderlichen Bauwerksunterlagen in </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Ausfertigungen. Soweit die Bestandspläne neue Anlagen betreffen, müssen die Unterlagen folgenden Standard erfüllen</w:t>
      </w:r>
      <w:r w:rsidR="0039371B"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 xml:space="preserve"> </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p>
    <w:p w:rsidR="00CB2B4B" w:rsidRPr="00907CDC" w:rsidRDefault="003C0328" w:rsidP="009C76B6">
      <w:pPr>
        <w:spacing w:before="120" w:after="120"/>
        <w:ind w:left="567"/>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 xml:space="preserve">Bei vorhandenen Anlagen, die geändert werden, sind die Bestandspläne im vorhandenen Standard zu erstellen. </w:t>
      </w:r>
      <w:r w:rsidR="005605C9" w:rsidRPr="00907CDC">
        <w:rPr>
          <w:rFonts w:ascii="BundesSerif Office" w:hAnsi="BundesSerif Office" w:cs="Arial"/>
          <w:color w:val="000000" w:themeColor="text1"/>
          <w:sz w:val="22"/>
          <w:szCs w:val="22"/>
        </w:rPr>
        <w:t xml:space="preserve">Die Pläne werden bis spätestens </w:t>
      </w:r>
      <w:r w:rsidR="00ED5D80" w:rsidRPr="00907CDC">
        <w:rPr>
          <w:rFonts w:ascii="BundesSerif Office" w:hAnsi="BundesSerif Office" w:cs="Arial"/>
          <w:color w:val="000000" w:themeColor="text1"/>
          <w:sz w:val="22"/>
          <w:szCs w:val="22"/>
        </w:rPr>
        <w:t>[</w:t>
      </w:r>
      <w:r w:rsidR="005605C9"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005605C9" w:rsidRPr="00907CDC">
        <w:rPr>
          <w:rFonts w:ascii="BundesSerif Office" w:hAnsi="BundesSerif Office" w:cs="Arial"/>
          <w:color w:val="000000" w:themeColor="text1"/>
          <w:sz w:val="22"/>
          <w:szCs w:val="22"/>
        </w:rPr>
        <w:t xml:space="preserve"> übergeben.</w:t>
      </w:r>
    </w:p>
    <w:p w:rsidR="00A266CA" w:rsidRPr="00907CDC" w:rsidRDefault="003C0328" w:rsidP="00A266CA">
      <w:pPr>
        <w:spacing w:before="240" w:after="120"/>
        <w:ind w:left="567" w:hanging="567"/>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lastRenderedPageBreak/>
        <w:t>(</w:t>
      </w:r>
      <w:r w:rsidR="00E64EE4" w:rsidRPr="00907CDC">
        <w:rPr>
          <w:rFonts w:ascii="BundesSerif Office" w:hAnsi="BundesSerif Office" w:cs="Arial"/>
          <w:color w:val="000000" w:themeColor="text1"/>
          <w:sz w:val="22"/>
          <w:szCs w:val="22"/>
        </w:rPr>
        <w:t>6</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Für digital erstellte Bestandspläne und Vermessungsunterlagen wird </w:t>
      </w:r>
      <w:r w:rsidR="00160BF9" w:rsidRPr="00907CDC">
        <w:rPr>
          <w:rFonts w:ascii="BundesSerif Office" w:hAnsi="BundesSerif Office" w:cs="Arial"/>
          <w:color w:val="000000" w:themeColor="text1"/>
          <w:sz w:val="22"/>
          <w:szCs w:val="22"/>
        </w:rPr>
        <w:t xml:space="preserve">folgendes </w:t>
      </w:r>
      <w:r w:rsidRPr="00907CDC">
        <w:rPr>
          <w:rFonts w:ascii="BundesSerif Office" w:hAnsi="BundesSerif Office" w:cs="Arial"/>
          <w:color w:val="000000" w:themeColor="text1"/>
          <w:sz w:val="22"/>
          <w:szCs w:val="22"/>
        </w:rPr>
        <w:t>Format der erforderlichen Dateien festgelegt</w:t>
      </w:r>
      <w:r w:rsidR="000B551A" w:rsidRPr="00907CDC">
        <w:rPr>
          <w:rFonts w:ascii="BundesSerif Office" w:hAnsi="BundesSerif Office" w:cs="Arial"/>
          <w:color w:val="000000" w:themeColor="text1"/>
          <w:sz w:val="22"/>
          <w:szCs w:val="22"/>
        </w:rPr>
        <w:t>:</w:t>
      </w:r>
      <w:r w:rsidR="0039371B" w:rsidRPr="00907CDC">
        <w:rPr>
          <w:rFonts w:ascii="BundesSerif Office" w:hAnsi="BundesSerif Office" w:cs="Arial"/>
          <w:color w:val="000000" w:themeColor="text1"/>
          <w:sz w:val="22"/>
          <w:szCs w:val="22"/>
        </w:rPr>
        <w:t xml:space="preserve"> </w:t>
      </w:r>
      <w:r w:rsidR="00ED5D80" w:rsidRPr="00907CDC">
        <w:rPr>
          <w:rFonts w:ascii="BundesSerif Office" w:hAnsi="BundesSerif Office" w:cs="Arial"/>
          <w:color w:val="000000" w:themeColor="text1"/>
          <w:sz w:val="22"/>
          <w:szCs w:val="22"/>
        </w:rPr>
        <w:t>[</w:t>
      </w:r>
      <w:r w:rsidR="0039371B"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p>
    <w:p w:rsidR="003C0328" w:rsidRPr="00907CDC" w:rsidRDefault="003C0328" w:rsidP="009C76B6">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6 Kosten der Maßnahme</w:t>
      </w:r>
    </w:p>
    <w:p w:rsidR="00A042E3" w:rsidRPr="00907CDC" w:rsidRDefault="003C0328" w:rsidP="009C76B6">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(1)</w:t>
      </w:r>
      <w:r w:rsidRPr="00907CDC">
        <w:rPr>
          <w:rFonts w:ascii="BundesSerif Office" w:hAnsi="BundesSerif Office" w:cs="Arial"/>
          <w:color w:val="000000" w:themeColor="text1"/>
          <w:sz w:val="22"/>
          <w:szCs w:val="22"/>
        </w:rPr>
        <w:tab/>
        <w:t>Der Umfang der kreuzungsbedingten Kosten (Kostenmasse) wird unter Beachtung des §</w:t>
      </w:r>
      <w:r w:rsidR="0039371B" w:rsidRPr="00907CDC">
        <w:rPr>
          <w:rFonts w:ascii="BundesSerif Office" w:hAnsi="BundesSerif Office" w:cs="Arial"/>
          <w:color w:val="000000" w:themeColor="text1"/>
          <w:sz w:val="22"/>
          <w:szCs w:val="22"/>
        </w:rPr>
        <w:t> </w:t>
      </w:r>
      <w:r w:rsidRPr="00907CDC">
        <w:rPr>
          <w:rFonts w:ascii="BundesSerif Office" w:hAnsi="BundesSerif Office" w:cs="Arial"/>
          <w:color w:val="000000" w:themeColor="text1"/>
          <w:sz w:val="22"/>
          <w:szCs w:val="22"/>
        </w:rPr>
        <w:t>11 EKrG, der 1. Eisenbahnkreuzungsverordnung (1. EKrV) sowie der dazu ergangenen und von den Kreuzungsbeteiligten eingeführten</w:t>
      </w:r>
      <w:r w:rsidR="0039371B"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w:t>
      </w:r>
      <w:r w:rsidR="0039371B"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anerkannten Durchführungsbestimmungen des BM</w:t>
      </w:r>
      <w:r w:rsidR="0039371B" w:rsidRPr="00907CDC">
        <w:rPr>
          <w:rFonts w:ascii="BundesSerif Office" w:hAnsi="BundesSerif Office" w:cs="Arial"/>
          <w:color w:val="000000" w:themeColor="text1"/>
          <w:sz w:val="22"/>
          <w:szCs w:val="22"/>
        </w:rPr>
        <w:t>D</w:t>
      </w:r>
      <w:r w:rsidRPr="00907CDC">
        <w:rPr>
          <w:rFonts w:ascii="BundesSerif Office" w:hAnsi="BundesSerif Office" w:cs="Arial"/>
          <w:color w:val="000000" w:themeColor="text1"/>
          <w:sz w:val="22"/>
          <w:szCs w:val="22"/>
        </w:rPr>
        <w:t xml:space="preserve">V </w:t>
      </w:r>
      <w:r w:rsidR="00014A48" w:rsidRPr="00907CDC">
        <w:rPr>
          <w:rFonts w:ascii="BundesSerif Office" w:hAnsi="BundesSerif Office" w:cs="Arial"/>
          <w:color w:val="000000" w:themeColor="text1"/>
          <w:sz w:val="22"/>
          <w:szCs w:val="22"/>
        </w:rPr>
        <w:t xml:space="preserve">ermittelt </w:t>
      </w:r>
      <w:r w:rsidR="00723AD7" w:rsidRPr="00907CDC">
        <w:rPr>
          <w:rFonts w:ascii="BundesSerif Office" w:hAnsi="BundesSerif Office" w:cs="Arial"/>
          <w:color w:val="000000" w:themeColor="text1"/>
          <w:sz w:val="22"/>
          <w:szCs w:val="22"/>
        </w:rPr>
        <w:t>(</w:t>
      </w:r>
      <w:r w:rsidR="00014A48" w:rsidRPr="00907CDC">
        <w:rPr>
          <w:rFonts w:ascii="BundesSerif Office" w:hAnsi="BundesSerif Office" w:cs="Arial"/>
          <w:color w:val="000000" w:themeColor="text1"/>
          <w:sz w:val="22"/>
          <w:szCs w:val="22"/>
        </w:rPr>
        <w:t>u.</w:t>
      </w:r>
      <w:r w:rsidR="002D3F69" w:rsidRPr="00907CDC">
        <w:rPr>
          <w:rFonts w:ascii="BundesSerif Office" w:hAnsi="BundesSerif Office" w:cs="Arial"/>
          <w:color w:val="000000" w:themeColor="text1"/>
          <w:sz w:val="22"/>
          <w:szCs w:val="22"/>
        </w:rPr>
        <w:t xml:space="preserve"> </w:t>
      </w:r>
      <w:r w:rsidR="00014A48" w:rsidRPr="00907CDC">
        <w:rPr>
          <w:rFonts w:ascii="BundesSerif Office" w:hAnsi="BundesSerif Office" w:cs="Arial"/>
          <w:color w:val="000000" w:themeColor="text1"/>
          <w:sz w:val="22"/>
          <w:szCs w:val="22"/>
        </w:rPr>
        <w:t>a.</w:t>
      </w:r>
      <w:r w:rsidR="0039371B" w:rsidRPr="00907CDC">
        <w:rPr>
          <w:rFonts w:ascii="BundesSerif Office" w:hAnsi="BundesSerif Office" w:cs="Arial"/>
          <w:color w:val="000000" w:themeColor="text1"/>
          <w:sz w:val="22"/>
          <w:szCs w:val="22"/>
        </w:rPr>
        <w:t xml:space="preserve"> Richtlinien zur Ermittlung und Aufteilung der Kostenmasse bei Kreuzungsmaßnahmen, ARS Nr. 8/1989 vom 17.05.1989 – StB 17/E 10/E 14/78.10.20/19 Va 89</w:t>
      </w:r>
      <w:r w:rsidR="00E63A3A" w:rsidRPr="00907CDC">
        <w:rPr>
          <w:rFonts w:ascii="BundesSerif Office" w:hAnsi="BundesSerif Office"/>
          <w:color w:val="000000" w:themeColor="text1"/>
          <w:sz w:val="22"/>
          <w:szCs w:val="22"/>
        </w:rPr>
        <w:t>)</w:t>
      </w:r>
      <w:r w:rsidR="00E63A3A" w:rsidRPr="00907CDC">
        <w:rPr>
          <w:rStyle w:val="Funotenzeichen"/>
          <w:rFonts w:ascii="BundesSerif Office" w:hAnsi="BundesSerif Office"/>
          <w:color w:val="000000" w:themeColor="text1"/>
          <w:sz w:val="22"/>
          <w:szCs w:val="22"/>
        </w:rPr>
        <w:footnoteReference w:id="9"/>
      </w:r>
      <w:r w:rsidR="00A042E3" w:rsidRPr="00907CDC">
        <w:rPr>
          <w:rFonts w:ascii="BundesSerif Office" w:hAnsi="BundesSerif Office" w:cs="Arial"/>
          <w:color w:val="000000" w:themeColor="text1"/>
          <w:sz w:val="22"/>
          <w:szCs w:val="22"/>
        </w:rPr>
        <w:t>.</w:t>
      </w:r>
    </w:p>
    <w:p w:rsidR="003C0328" w:rsidRPr="00907CDC" w:rsidRDefault="003C0328" w:rsidP="0039371B">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(2)</w:t>
      </w:r>
      <w:r w:rsidRPr="00907CDC">
        <w:rPr>
          <w:rFonts w:ascii="BundesSerif Office" w:hAnsi="BundesSerif Office" w:cs="Arial"/>
          <w:color w:val="000000" w:themeColor="text1"/>
          <w:sz w:val="22"/>
          <w:szCs w:val="22"/>
        </w:rPr>
        <w:tab/>
        <w:t xml:space="preserve">Die Kosten der Maßnahme </w:t>
      </w:r>
      <w:r w:rsidR="0039371B" w:rsidRPr="00907CDC">
        <w:rPr>
          <w:rFonts w:ascii="BundesSerif Office" w:hAnsi="BundesSerif Office" w:cs="Arial"/>
          <w:color w:val="000000" w:themeColor="text1"/>
          <w:sz w:val="22"/>
          <w:szCs w:val="22"/>
        </w:rPr>
        <w:t xml:space="preserve">nach </w:t>
      </w:r>
      <w:r w:rsidRPr="00907CDC">
        <w:rPr>
          <w:rFonts w:ascii="BundesSerif Office" w:hAnsi="BundesSerif Office" w:cs="Arial"/>
          <w:color w:val="000000" w:themeColor="text1"/>
          <w:sz w:val="22"/>
          <w:szCs w:val="22"/>
        </w:rPr>
        <w:t>§ 2</w:t>
      </w:r>
      <w:r w:rsidR="00CB2C01"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betragen nach der als Anlage</w:t>
      </w:r>
      <w:r w:rsidR="00CB2C01"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beigefügten </w:t>
      </w:r>
      <w:r w:rsidR="0039371B" w:rsidRPr="00907CDC">
        <w:rPr>
          <w:rFonts w:ascii="BundesSerif Office" w:hAnsi="BundesSerif Office" w:cs="Arial"/>
          <w:color w:val="000000" w:themeColor="text1"/>
          <w:sz w:val="22"/>
          <w:szCs w:val="22"/>
        </w:rPr>
        <w:t>Kostenzusammenstellung</w:t>
      </w:r>
      <w:r w:rsidR="00014A48"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voraussichtlich ca. </w:t>
      </w:r>
      <w:r w:rsidR="00ED5D8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0039371B"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EUR</w:t>
      </w:r>
      <w:r w:rsidR="00224583" w:rsidRPr="00907CDC">
        <w:rPr>
          <w:rFonts w:ascii="BundesSerif Office" w:hAnsi="BundesSerif Office" w:cs="Arial"/>
          <w:color w:val="000000" w:themeColor="text1"/>
          <w:sz w:val="22"/>
          <w:szCs w:val="22"/>
        </w:rPr>
        <w:t>,</w:t>
      </w:r>
      <w:r w:rsidR="002F78CF"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einschließlich </w:t>
      </w:r>
      <w:r w:rsidR="00224583" w:rsidRPr="00907CDC">
        <w:rPr>
          <w:rFonts w:ascii="BundesSerif Office" w:hAnsi="BundesSerif Office" w:cs="Arial"/>
          <w:color w:val="000000" w:themeColor="text1"/>
          <w:sz w:val="22"/>
          <w:szCs w:val="22"/>
        </w:rPr>
        <w:t xml:space="preserve">anfallender </w:t>
      </w:r>
      <w:r w:rsidRPr="00907CDC">
        <w:rPr>
          <w:rFonts w:ascii="BundesSerif Office" w:hAnsi="BundesSerif Office" w:cs="Arial"/>
          <w:color w:val="000000" w:themeColor="text1"/>
          <w:sz w:val="22"/>
          <w:szCs w:val="22"/>
        </w:rPr>
        <w:t>Umsatzsteuer</w:t>
      </w:r>
      <w:r w:rsidR="00224583" w:rsidRPr="00907CDC">
        <w:rPr>
          <w:rFonts w:ascii="BundesSerif Office" w:hAnsi="BundesSerif Office" w:cs="Arial"/>
          <w:color w:val="000000" w:themeColor="text1"/>
          <w:sz w:val="22"/>
          <w:szCs w:val="22"/>
        </w:rPr>
        <w:t xml:space="preserve"> und </w:t>
      </w:r>
      <w:r w:rsidR="00F36018" w:rsidRPr="00907CDC">
        <w:rPr>
          <w:rFonts w:ascii="BundesSerif Office" w:hAnsi="BundesSerif Office" w:cs="Arial"/>
          <w:color w:val="000000" w:themeColor="text1"/>
          <w:sz w:val="22"/>
          <w:szCs w:val="22"/>
        </w:rPr>
        <w:t>Verwaltungskosten.</w:t>
      </w:r>
    </w:p>
    <w:p w:rsidR="003C0328" w:rsidRPr="00907CDC" w:rsidRDefault="003C0328" w:rsidP="0039371B">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 xml:space="preserve">Sie sind in voller Höhe / in Höhe von </w:t>
      </w:r>
      <w:r w:rsidR="002F78CF" w:rsidRPr="00907CDC">
        <w:rPr>
          <w:rFonts w:ascii="BundesSerif Office" w:hAnsi="BundesSerif Office" w:cs="Arial"/>
          <w:color w:val="000000" w:themeColor="text1"/>
          <w:sz w:val="22"/>
          <w:szCs w:val="22"/>
        </w:rPr>
        <w:t xml:space="preserve">voraussichtlich </w:t>
      </w:r>
      <w:r w:rsidR="00ED5D80" w:rsidRPr="00907CDC">
        <w:rPr>
          <w:rFonts w:ascii="BundesSerif Office" w:hAnsi="BundesSerif Office" w:cs="Arial"/>
          <w:color w:val="000000" w:themeColor="text1"/>
          <w:sz w:val="22"/>
          <w:szCs w:val="22"/>
        </w:rPr>
        <w:t>[</w:t>
      </w:r>
      <w:r w:rsidR="002F78CF" w:rsidRPr="00907CDC">
        <w:rPr>
          <w:rFonts w:ascii="BundesSerif Office" w:hAnsi="BundesSerif Office" w:cs="Arial"/>
          <w:color w:val="000000" w:themeColor="text1"/>
          <w:sz w:val="22"/>
          <w:szCs w:val="22"/>
        </w:rPr>
        <w:t>...</w:t>
      </w:r>
      <w:r w:rsidR="00ED5D80" w:rsidRPr="00907CDC">
        <w:rPr>
          <w:rFonts w:ascii="BundesSerif Office" w:hAnsi="BundesSerif Office" w:cs="Arial"/>
          <w:color w:val="000000" w:themeColor="text1"/>
          <w:sz w:val="22"/>
          <w:szCs w:val="22"/>
        </w:rPr>
        <w:t>]</w:t>
      </w:r>
      <w:r w:rsidR="002F78CF"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 xml:space="preserve">EUR kreuzungsbedingt und werden insoweit nach § 11 Abs. 1 EKrG von der DB Netz </w:t>
      </w:r>
      <w:r w:rsidR="00E317CE" w:rsidRPr="00907CDC">
        <w:rPr>
          <w:rFonts w:ascii="BundesSerif Office" w:hAnsi="BundesSerif Office" w:cs="Arial"/>
          <w:color w:val="000000" w:themeColor="text1"/>
          <w:sz w:val="22"/>
          <w:szCs w:val="22"/>
        </w:rPr>
        <w:t xml:space="preserve">AG </w:t>
      </w:r>
      <w:r w:rsidRPr="00907CDC">
        <w:rPr>
          <w:rFonts w:ascii="BundesSerif Office" w:hAnsi="BundesSerif Office" w:cs="Arial"/>
          <w:color w:val="000000" w:themeColor="text1"/>
          <w:sz w:val="22"/>
          <w:szCs w:val="22"/>
        </w:rPr>
        <w:t>/ vom Straßenbaulastträger</w:t>
      </w:r>
      <w:r w:rsidR="00275EA7" w:rsidRPr="00907CDC">
        <w:rPr>
          <w:rStyle w:val="Funotenzeichen"/>
          <w:rFonts w:ascii="BundesSerif Office" w:hAnsi="BundesSerif Office" w:cs="Arial"/>
          <w:color w:val="000000" w:themeColor="text1"/>
          <w:sz w:val="22"/>
          <w:szCs w:val="22"/>
        </w:rPr>
        <w:footnoteReference w:id="10"/>
      </w:r>
      <w:r w:rsidRPr="00907CDC">
        <w:rPr>
          <w:rFonts w:ascii="BundesSerif Office" w:hAnsi="BundesSerif Office" w:cs="Arial"/>
          <w:color w:val="000000" w:themeColor="text1"/>
          <w:sz w:val="22"/>
          <w:szCs w:val="22"/>
        </w:rPr>
        <w:t xml:space="preserve"> getragen.</w:t>
      </w:r>
    </w:p>
    <w:p w:rsidR="003C0328" w:rsidRPr="00907CDC" w:rsidRDefault="003C0328" w:rsidP="00963422">
      <w:pPr>
        <w:spacing w:before="120" w:after="120"/>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Alternative zu </w:t>
      </w:r>
      <w:r w:rsidR="00F36018" w:rsidRPr="00907CDC">
        <w:rPr>
          <w:rFonts w:ascii="BundesSerif Office" w:hAnsi="BundesSerif Office" w:cs="Arial"/>
          <w:i/>
          <w:color w:val="000000" w:themeColor="text1"/>
          <w:sz w:val="22"/>
          <w:szCs w:val="22"/>
        </w:rPr>
        <w:t xml:space="preserve">§ 6 </w:t>
      </w:r>
      <w:r w:rsidRPr="00907CDC">
        <w:rPr>
          <w:rFonts w:ascii="BundesSerif Office" w:hAnsi="BundesSerif Office" w:cs="Arial"/>
          <w:i/>
          <w:color w:val="000000" w:themeColor="text1"/>
          <w:sz w:val="22"/>
          <w:szCs w:val="22"/>
        </w:rPr>
        <w:t>Abs. 2</w:t>
      </w:r>
      <w:r w:rsidR="00F36018" w:rsidRPr="00907CDC">
        <w:rPr>
          <w:rFonts w:ascii="BundesSerif Office" w:hAnsi="BundesSerif Office" w:cs="Arial"/>
          <w:i/>
          <w:color w:val="000000" w:themeColor="text1"/>
          <w:sz w:val="22"/>
          <w:szCs w:val="22"/>
        </w:rPr>
        <w:t xml:space="preserve"> Satz 2</w:t>
      </w:r>
      <w:r w:rsidR="00FD19FA" w:rsidRPr="00907CDC">
        <w:rPr>
          <w:rFonts w:ascii="BundesSerif Office" w:hAnsi="BundesSerif Office" w:cs="Arial"/>
          <w:i/>
          <w:color w:val="000000" w:themeColor="text1"/>
          <w:sz w:val="22"/>
          <w:szCs w:val="22"/>
        </w:rPr>
        <w:t xml:space="preserve"> bei Maßnahmen nach §§ 2, 11 Abs. 2 EKrG</w:t>
      </w:r>
      <w:r w:rsidRPr="00907CDC">
        <w:rPr>
          <w:rFonts w:ascii="BundesSerif Office" w:hAnsi="BundesSerif Office" w:cs="Arial"/>
          <w:i/>
          <w:color w:val="000000" w:themeColor="text1"/>
          <w:sz w:val="22"/>
          <w:szCs w:val="22"/>
        </w:rPr>
        <w:t>:</w:t>
      </w:r>
    </w:p>
    <w:p w:rsidR="003C0328" w:rsidRPr="00907CDC" w:rsidRDefault="003C0328" w:rsidP="003C0328">
      <w:pPr>
        <w:spacing w:before="120" w:after="120"/>
        <w:ind w:left="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Sie sind </w:t>
      </w:r>
      <w:r w:rsidR="002F78CF" w:rsidRPr="00907CDC">
        <w:rPr>
          <w:rFonts w:ascii="BundesSerif Office" w:hAnsi="BundesSerif Office" w:cs="Arial"/>
          <w:i/>
          <w:color w:val="000000" w:themeColor="text1"/>
          <w:sz w:val="22"/>
          <w:szCs w:val="22"/>
        </w:rPr>
        <w:t>i</w:t>
      </w:r>
      <w:r w:rsidRPr="00907CDC">
        <w:rPr>
          <w:rFonts w:ascii="BundesSerif Office" w:hAnsi="BundesSerif Office" w:cs="Arial"/>
          <w:i/>
          <w:color w:val="000000" w:themeColor="text1"/>
          <w:sz w:val="22"/>
          <w:szCs w:val="22"/>
        </w:rPr>
        <w:t>n voller Höhe / in Höhe von</w:t>
      </w:r>
      <w:r w:rsidR="005F5A53" w:rsidRPr="00907CDC">
        <w:rPr>
          <w:rFonts w:ascii="BundesSerif Office" w:hAnsi="BundesSerif Office" w:cs="Arial"/>
          <w:i/>
          <w:color w:val="000000" w:themeColor="text1"/>
          <w:sz w:val="22"/>
          <w:szCs w:val="22"/>
        </w:rPr>
        <w:t xml:space="preserve"> </w:t>
      </w:r>
      <w:r w:rsidR="00CB2B4B" w:rsidRPr="00907CDC">
        <w:rPr>
          <w:rFonts w:ascii="BundesSerif Office" w:hAnsi="BundesSerif Office" w:cs="Arial"/>
          <w:i/>
          <w:color w:val="000000" w:themeColor="text1"/>
          <w:sz w:val="22"/>
          <w:szCs w:val="22"/>
        </w:rPr>
        <w:t>voraussichtlich</w:t>
      </w:r>
      <w:r w:rsidR="0039371B" w:rsidRPr="00907CDC">
        <w:rPr>
          <w:rFonts w:ascii="BundesSerif Office" w:hAnsi="BundesSerif Office" w:cs="Arial"/>
          <w:i/>
          <w:color w:val="000000" w:themeColor="text1"/>
          <w:sz w:val="22"/>
          <w:szCs w:val="22"/>
        </w:rPr>
        <w:t xml:space="preserve"> </w:t>
      </w:r>
      <w:r w:rsidR="00ED5D80" w:rsidRPr="00907CDC">
        <w:rPr>
          <w:rFonts w:ascii="BundesSerif Office" w:hAnsi="BundesSerif Office" w:cs="Arial"/>
          <w:i/>
          <w:color w:val="000000" w:themeColor="text1"/>
          <w:sz w:val="22"/>
          <w:szCs w:val="22"/>
        </w:rPr>
        <w:t>[</w:t>
      </w:r>
      <w:r w:rsidR="0039371B" w:rsidRPr="00907CDC">
        <w:rPr>
          <w:rFonts w:ascii="BundesSerif Office" w:hAnsi="BundesSerif Office" w:cs="Arial"/>
          <w:i/>
          <w:color w:val="000000" w:themeColor="text1"/>
          <w:sz w:val="22"/>
          <w:szCs w:val="22"/>
        </w:rPr>
        <w:t>…</w:t>
      </w:r>
      <w:r w:rsidR="00ED5D80"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 xml:space="preserve"> EUR kreuzungsbedingt und werden insoweit nach § 11 Abs. 2 EKrG von der DB Netz </w:t>
      </w:r>
      <w:r w:rsidR="00E317CE" w:rsidRPr="00907CDC">
        <w:rPr>
          <w:rFonts w:ascii="BundesSerif Office" w:hAnsi="BundesSerif Office" w:cs="Arial"/>
          <w:i/>
          <w:color w:val="000000" w:themeColor="text1"/>
          <w:sz w:val="22"/>
          <w:szCs w:val="22"/>
        </w:rPr>
        <w:t xml:space="preserve">AG </w:t>
      </w:r>
      <w:r w:rsidRPr="00907CDC">
        <w:rPr>
          <w:rFonts w:ascii="BundesSerif Office" w:hAnsi="BundesSerif Office" w:cs="Arial"/>
          <w:i/>
          <w:color w:val="000000" w:themeColor="text1"/>
          <w:sz w:val="22"/>
          <w:szCs w:val="22"/>
        </w:rPr>
        <w:t>und vom Straßenbaulastträger</w:t>
      </w:r>
      <w:r w:rsidR="00D66EF1" w:rsidRPr="00907CDC">
        <w:rPr>
          <w:rStyle w:val="Funotenzeichen"/>
          <w:rFonts w:ascii="BundesSerif Office" w:hAnsi="BundesSerif Office" w:cs="Arial"/>
          <w:i/>
          <w:color w:val="000000" w:themeColor="text1"/>
          <w:sz w:val="22"/>
          <w:szCs w:val="22"/>
        </w:rPr>
        <w:footnoteReference w:id="11"/>
      </w:r>
      <w:r w:rsidRPr="00907CDC">
        <w:rPr>
          <w:rFonts w:ascii="BundesSerif Office" w:hAnsi="BundesSerif Office" w:cs="Arial"/>
          <w:i/>
          <w:color w:val="000000" w:themeColor="text1"/>
          <w:sz w:val="22"/>
          <w:szCs w:val="22"/>
        </w:rPr>
        <w:t xml:space="preserve"> je zur Hälfte getragen.</w:t>
      </w:r>
    </w:p>
    <w:p w:rsidR="003C0328" w:rsidRPr="00907CDC" w:rsidRDefault="003C0328" w:rsidP="0039371B">
      <w:pPr>
        <w:spacing w:before="120" w:after="120"/>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Alternative zu </w:t>
      </w:r>
      <w:r w:rsidR="00F36018" w:rsidRPr="00907CDC">
        <w:rPr>
          <w:rFonts w:ascii="BundesSerif Office" w:hAnsi="BundesSerif Office" w:cs="Arial"/>
          <w:i/>
          <w:color w:val="000000" w:themeColor="text1"/>
          <w:sz w:val="22"/>
          <w:szCs w:val="22"/>
        </w:rPr>
        <w:t xml:space="preserve">§ 6 Abs. </w:t>
      </w:r>
      <w:r w:rsidRPr="00907CDC">
        <w:rPr>
          <w:rFonts w:ascii="BundesSerif Office" w:hAnsi="BundesSerif Office" w:cs="Arial"/>
          <w:i/>
          <w:color w:val="000000" w:themeColor="text1"/>
          <w:sz w:val="22"/>
          <w:szCs w:val="22"/>
        </w:rPr>
        <w:t>2:</w:t>
      </w:r>
    </w:p>
    <w:p w:rsidR="003C0328" w:rsidRPr="00907CDC" w:rsidRDefault="003C0328" w:rsidP="009C76B6">
      <w:pPr>
        <w:spacing w:before="120" w:after="120"/>
        <w:ind w:left="567" w:hanging="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(2)</w:t>
      </w:r>
      <w:r w:rsidRPr="00907CDC">
        <w:rPr>
          <w:rFonts w:ascii="BundesSerif Office" w:hAnsi="BundesSerif Office" w:cs="Arial"/>
          <w:i/>
          <w:color w:val="000000" w:themeColor="text1"/>
          <w:sz w:val="22"/>
          <w:szCs w:val="22"/>
        </w:rPr>
        <w:tab/>
        <w:t>Die Beteiligten konnten sich nicht über den Umfang der Kostenmasse einigen.</w:t>
      </w:r>
    </w:p>
    <w:p w:rsidR="003C0328" w:rsidRPr="00907CDC" w:rsidRDefault="003C0328" w:rsidP="009C76B6">
      <w:pPr>
        <w:spacing w:before="120" w:after="120"/>
        <w:ind w:left="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Die DB Netz </w:t>
      </w:r>
      <w:r w:rsidR="00E317CE" w:rsidRPr="00907CDC">
        <w:rPr>
          <w:rFonts w:ascii="BundesSerif Office" w:hAnsi="BundesSerif Office" w:cs="Arial"/>
          <w:i/>
          <w:color w:val="000000" w:themeColor="text1"/>
          <w:sz w:val="22"/>
          <w:szCs w:val="22"/>
        </w:rPr>
        <w:t xml:space="preserve">AG </w:t>
      </w:r>
      <w:r w:rsidRPr="00907CDC">
        <w:rPr>
          <w:rFonts w:ascii="BundesSerif Office" w:hAnsi="BundesSerif Office" w:cs="Arial"/>
          <w:i/>
          <w:color w:val="000000" w:themeColor="text1"/>
          <w:sz w:val="22"/>
          <w:szCs w:val="22"/>
        </w:rPr>
        <w:t>vertritt die Auffassung, dass</w:t>
      </w:r>
      <w:r w:rsidR="00BF22CF" w:rsidRPr="00907CDC">
        <w:rPr>
          <w:rFonts w:ascii="BundesSerif Office" w:hAnsi="BundesSerif Office" w:cs="Arial"/>
          <w:i/>
          <w:color w:val="000000" w:themeColor="text1"/>
          <w:sz w:val="22"/>
          <w:szCs w:val="22"/>
        </w:rPr>
        <w:t xml:space="preserve"> </w:t>
      </w:r>
      <w:r w:rsidR="00ED5D80" w:rsidRPr="00907CDC">
        <w:rPr>
          <w:rFonts w:ascii="BundesSerif Office" w:hAnsi="BundesSerif Office" w:cs="Arial"/>
          <w:i/>
          <w:color w:val="000000" w:themeColor="text1"/>
          <w:sz w:val="22"/>
          <w:szCs w:val="22"/>
        </w:rPr>
        <w:t>[…].</w:t>
      </w:r>
    </w:p>
    <w:p w:rsidR="003C0328" w:rsidRPr="00907CDC" w:rsidRDefault="003C0328" w:rsidP="009C76B6">
      <w:pPr>
        <w:spacing w:before="120" w:after="120"/>
        <w:ind w:left="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Der Straßenbaulastträger vertritt hingegen die Auffassung, dass </w:t>
      </w:r>
      <w:r w:rsidR="00ED5D80" w:rsidRPr="00907CDC">
        <w:rPr>
          <w:rFonts w:ascii="BundesSerif Office" w:hAnsi="BundesSerif Office" w:cs="Arial"/>
          <w:i/>
          <w:color w:val="000000" w:themeColor="text1"/>
          <w:sz w:val="22"/>
          <w:szCs w:val="22"/>
        </w:rPr>
        <w:t>[</w:t>
      </w:r>
      <w:r w:rsidR="0039371B" w:rsidRPr="00907CDC">
        <w:rPr>
          <w:rFonts w:ascii="BundesSerif Office" w:hAnsi="BundesSerif Office" w:cs="Arial"/>
          <w:i/>
          <w:color w:val="000000" w:themeColor="text1"/>
          <w:sz w:val="22"/>
          <w:szCs w:val="22"/>
        </w:rPr>
        <w:t>…</w:t>
      </w:r>
      <w:r w:rsidR="00ED5D80" w:rsidRPr="00907CDC">
        <w:rPr>
          <w:rFonts w:ascii="BundesSerif Office" w:hAnsi="BundesSerif Office" w:cs="Arial"/>
          <w:i/>
          <w:color w:val="000000" w:themeColor="text1"/>
          <w:sz w:val="22"/>
          <w:szCs w:val="22"/>
        </w:rPr>
        <w:t>]</w:t>
      </w:r>
      <w:r w:rsidR="0039371B" w:rsidRPr="00907CDC">
        <w:rPr>
          <w:rFonts w:ascii="BundesSerif Office" w:hAnsi="BundesSerif Office" w:cs="Arial"/>
          <w:i/>
          <w:color w:val="000000" w:themeColor="text1"/>
          <w:sz w:val="22"/>
          <w:szCs w:val="22"/>
        </w:rPr>
        <w:t>.</w:t>
      </w:r>
    </w:p>
    <w:p w:rsidR="003C0328" w:rsidRPr="00907CDC" w:rsidRDefault="003C0328" w:rsidP="009C76B6">
      <w:pPr>
        <w:spacing w:before="120" w:after="120"/>
        <w:ind w:left="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Die DB Netz </w:t>
      </w:r>
      <w:r w:rsidR="00E317CE" w:rsidRPr="00907CDC">
        <w:rPr>
          <w:rFonts w:ascii="BundesSerif Office" w:hAnsi="BundesSerif Office" w:cs="Arial"/>
          <w:i/>
          <w:color w:val="000000" w:themeColor="text1"/>
          <w:sz w:val="22"/>
          <w:szCs w:val="22"/>
        </w:rPr>
        <w:t>AG</w:t>
      </w:r>
      <w:r w:rsidR="0039371B" w:rsidRPr="00907CDC">
        <w:rPr>
          <w:rFonts w:ascii="BundesSerif Office" w:hAnsi="BundesSerif Office" w:cs="Arial"/>
          <w:i/>
          <w:color w:val="000000" w:themeColor="text1"/>
          <w:sz w:val="22"/>
          <w:szCs w:val="22"/>
        </w:rPr>
        <w:t xml:space="preserve"> </w:t>
      </w:r>
      <w:r w:rsidRPr="00907CDC">
        <w:rPr>
          <w:rFonts w:ascii="BundesSerif Office" w:hAnsi="BundesSerif Office" w:cs="Arial"/>
          <w:i/>
          <w:color w:val="000000" w:themeColor="text1"/>
          <w:sz w:val="22"/>
          <w:szCs w:val="22"/>
        </w:rPr>
        <w:t xml:space="preserve">/ Der Straßenbaulastträger wird hierzu </w:t>
      </w:r>
    </w:p>
    <w:p w:rsidR="003C0328" w:rsidRPr="00907CDC" w:rsidRDefault="003C0328" w:rsidP="00E135BB">
      <w:pPr>
        <w:tabs>
          <w:tab w:val="left" w:pos="284"/>
          <w:tab w:val="left" w:pos="1134"/>
        </w:tabs>
        <w:ind w:left="1134" w:hanging="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ab/>
        <w:t>eine Anordnung des BM</w:t>
      </w:r>
      <w:r w:rsidR="0039371B" w:rsidRPr="00907CDC">
        <w:rPr>
          <w:rFonts w:ascii="BundesSerif Office" w:hAnsi="BundesSerif Office" w:cs="Arial"/>
          <w:i/>
          <w:color w:val="000000" w:themeColor="text1"/>
          <w:sz w:val="22"/>
          <w:szCs w:val="22"/>
        </w:rPr>
        <w:t xml:space="preserve">DV </w:t>
      </w:r>
      <w:r w:rsidR="00E87FC2" w:rsidRPr="00907CDC">
        <w:rPr>
          <w:rFonts w:ascii="BundesSerif Office" w:hAnsi="BundesSerif Office" w:cs="Arial"/>
          <w:i/>
          <w:color w:val="000000" w:themeColor="text1"/>
          <w:sz w:val="22"/>
          <w:szCs w:val="22"/>
        </w:rPr>
        <w:t>/</w:t>
      </w:r>
      <w:r w:rsidR="0039371B" w:rsidRPr="00907CDC">
        <w:rPr>
          <w:rFonts w:ascii="BundesSerif Office" w:hAnsi="BundesSerif Office" w:cs="Arial"/>
          <w:i/>
          <w:color w:val="000000" w:themeColor="text1"/>
          <w:sz w:val="22"/>
          <w:szCs w:val="22"/>
        </w:rPr>
        <w:t xml:space="preserve"> </w:t>
      </w:r>
      <w:r w:rsidR="00E84BE1" w:rsidRPr="00907CDC">
        <w:rPr>
          <w:rFonts w:ascii="BundesSerif Office" w:hAnsi="BundesSerif Office" w:cs="Arial"/>
          <w:i/>
          <w:color w:val="000000" w:themeColor="text1"/>
          <w:sz w:val="22"/>
          <w:szCs w:val="22"/>
        </w:rPr>
        <w:t xml:space="preserve">der </w:t>
      </w:r>
      <w:r w:rsidR="0039371B" w:rsidRPr="00907CDC">
        <w:rPr>
          <w:rFonts w:ascii="BundesSerif Office" w:hAnsi="BundesSerif Office" w:cs="Arial"/>
          <w:i/>
          <w:color w:val="000000" w:themeColor="text1"/>
          <w:sz w:val="22"/>
          <w:szCs w:val="22"/>
        </w:rPr>
        <w:t xml:space="preserve">nach Landesrecht zuständigen </w:t>
      </w:r>
      <w:r w:rsidR="00E84BE1" w:rsidRPr="00907CDC">
        <w:rPr>
          <w:rFonts w:ascii="BundesSerif Office" w:hAnsi="BundesSerif Office" w:cs="Arial"/>
          <w:i/>
          <w:color w:val="000000" w:themeColor="text1"/>
          <w:sz w:val="22"/>
          <w:szCs w:val="22"/>
        </w:rPr>
        <w:t>Behörde</w:t>
      </w:r>
      <w:r w:rsidRPr="00907CDC">
        <w:rPr>
          <w:rFonts w:ascii="BundesSerif Office" w:hAnsi="BundesSerif Office" w:cs="Arial"/>
          <w:i/>
          <w:color w:val="000000" w:themeColor="text1"/>
          <w:sz w:val="22"/>
          <w:szCs w:val="22"/>
        </w:rPr>
        <w:t xml:space="preserve"> im Kreuzungsrechtsverfahren gemäß § 10 Abs. 4 EKrG beantragen.</w:t>
      </w:r>
    </w:p>
    <w:p w:rsidR="003C0328" w:rsidRPr="00907CDC" w:rsidRDefault="003C0328" w:rsidP="00E135BB">
      <w:pPr>
        <w:tabs>
          <w:tab w:val="left" w:pos="1134"/>
        </w:tabs>
        <w:ind w:left="1134" w:hanging="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[oder]</w:t>
      </w:r>
    </w:p>
    <w:p w:rsidR="003C0328" w:rsidRPr="00907CDC" w:rsidRDefault="003C0328" w:rsidP="00E135BB">
      <w:pPr>
        <w:ind w:left="1134" w:hanging="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ab/>
        <w:t>eine gerichtliche Klärung veranlassen.</w:t>
      </w:r>
    </w:p>
    <w:p w:rsidR="003C0328" w:rsidRPr="00907CDC" w:rsidRDefault="003C0328" w:rsidP="009C76B6">
      <w:pPr>
        <w:spacing w:before="120" w:after="120"/>
        <w:ind w:left="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Bis zu einer endgültigen Entscheidung werden die </w:t>
      </w:r>
      <w:r w:rsidR="00E135BB" w:rsidRPr="00907CDC">
        <w:rPr>
          <w:rFonts w:ascii="BundesSerif Office" w:hAnsi="BundesSerif Office" w:cs="Arial"/>
          <w:i/>
          <w:color w:val="000000" w:themeColor="text1"/>
          <w:sz w:val="22"/>
          <w:szCs w:val="22"/>
        </w:rPr>
        <w:t xml:space="preserve">Kosten / die </w:t>
      </w:r>
      <w:r w:rsidRPr="00907CDC">
        <w:rPr>
          <w:rFonts w:ascii="BundesSerif Office" w:hAnsi="BundesSerif Office" w:cs="Arial"/>
          <w:i/>
          <w:color w:val="000000" w:themeColor="text1"/>
          <w:sz w:val="22"/>
          <w:szCs w:val="22"/>
        </w:rPr>
        <w:t xml:space="preserve">strittigen Kostenanteile von </w:t>
      </w:r>
      <w:r w:rsidR="00ED5D80"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w:t>
      </w:r>
      <w:r w:rsidR="00ED5D80" w:rsidRPr="00907CDC">
        <w:rPr>
          <w:rFonts w:ascii="BundesSerif Office" w:hAnsi="BundesSerif Office" w:cs="Arial"/>
          <w:i/>
          <w:color w:val="000000" w:themeColor="text1"/>
          <w:sz w:val="22"/>
          <w:szCs w:val="22"/>
        </w:rPr>
        <w:t>]</w:t>
      </w:r>
      <w:r w:rsidRPr="00907CDC">
        <w:rPr>
          <w:rFonts w:ascii="BundesSerif Office" w:hAnsi="BundesSerif Office" w:cs="Arial"/>
          <w:i/>
          <w:color w:val="000000" w:themeColor="text1"/>
          <w:sz w:val="22"/>
          <w:szCs w:val="22"/>
        </w:rPr>
        <w:t xml:space="preserve"> getragen. Der </w:t>
      </w:r>
      <w:r w:rsidR="00646687" w:rsidRPr="00907CDC">
        <w:rPr>
          <w:rFonts w:ascii="BundesSerif Office" w:hAnsi="BundesSerif Office" w:cs="Arial"/>
          <w:i/>
          <w:color w:val="000000" w:themeColor="text1"/>
          <w:sz w:val="22"/>
          <w:szCs w:val="22"/>
        </w:rPr>
        <w:t xml:space="preserve">nach der Entscheidung </w:t>
      </w:r>
      <w:r w:rsidRPr="00907CDC">
        <w:rPr>
          <w:rFonts w:ascii="BundesSerif Office" w:hAnsi="BundesSerif Office" w:cs="Arial"/>
          <w:i/>
          <w:color w:val="000000" w:themeColor="text1"/>
          <w:sz w:val="22"/>
          <w:szCs w:val="22"/>
        </w:rPr>
        <w:t xml:space="preserve">auszugleichende Betrag ist mit </w:t>
      </w:r>
      <w:r w:rsidR="00956695" w:rsidRPr="00907CDC">
        <w:rPr>
          <w:rFonts w:ascii="BundesSerif Office" w:hAnsi="BundesSerif Office" w:cs="Arial"/>
          <w:i/>
          <w:color w:val="000000" w:themeColor="text1"/>
          <w:sz w:val="22"/>
          <w:szCs w:val="22"/>
        </w:rPr>
        <w:t>4</w:t>
      </w:r>
      <w:r w:rsidRPr="00907CDC">
        <w:rPr>
          <w:rFonts w:ascii="BundesSerif Office" w:hAnsi="BundesSerif Office" w:cs="Arial"/>
          <w:i/>
          <w:color w:val="000000" w:themeColor="text1"/>
          <w:sz w:val="22"/>
          <w:szCs w:val="22"/>
        </w:rPr>
        <w:t xml:space="preserve"> % pro Jahr ab Rechnungslegung </w:t>
      </w:r>
      <w:r w:rsidR="00780C7A" w:rsidRPr="00907CDC">
        <w:rPr>
          <w:rFonts w:ascii="BundesSerif Office" w:hAnsi="BundesSerif Office" w:cs="Arial"/>
          <w:i/>
          <w:color w:val="000000" w:themeColor="text1"/>
          <w:sz w:val="22"/>
          <w:szCs w:val="22"/>
        </w:rPr>
        <w:t xml:space="preserve">zu </w:t>
      </w:r>
      <w:r w:rsidRPr="00907CDC">
        <w:rPr>
          <w:rFonts w:ascii="BundesSerif Office" w:hAnsi="BundesSerif Office" w:cs="Arial"/>
          <w:i/>
          <w:color w:val="000000" w:themeColor="text1"/>
          <w:sz w:val="22"/>
          <w:szCs w:val="22"/>
        </w:rPr>
        <w:t>verzinsen.</w:t>
      </w:r>
    </w:p>
    <w:p w:rsidR="003C0328" w:rsidRPr="00907CDC" w:rsidRDefault="003C0328" w:rsidP="008A456E">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8F512F" w:rsidRPr="00907CDC">
        <w:rPr>
          <w:rFonts w:ascii="BundesSerif Office" w:hAnsi="BundesSerif Office" w:cs="Arial"/>
          <w:color w:val="000000" w:themeColor="text1"/>
          <w:sz w:val="22"/>
          <w:szCs w:val="22"/>
        </w:rPr>
        <w:t>3</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Anfallende Umsatzsteuer gehört zur Kostenmasse.</w:t>
      </w:r>
    </w:p>
    <w:p w:rsidR="00DD4BAA" w:rsidRPr="00907CDC" w:rsidRDefault="00DD4BAA" w:rsidP="00D3061F">
      <w:pPr>
        <w:spacing w:before="120" w:after="120"/>
        <w:ind w:left="567"/>
        <w:jc w:val="both"/>
        <w:rPr>
          <w:rFonts w:ascii="BundesSerif Office" w:hAnsi="BundesSerif Office" w:cs="Arial"/>
          <w:color w:val="000000" w:themeColor="text1"/>
          <w:sz w:val="22"/>
          <w:szCs w:val="22"/>
        </w:rPr>
      </w:pPr>
      <w:bookmarkStart w:id="3" w:name="_Hlk110872435"/>
      <w:bookmarkStart w:id="4" w:name="_Hlk110334170"/>
      <w:r w:rsidRPr="00907CDC">
        <w:rPr>
          <w:rFonts w:ascii="BundesSerif Office" w:hAnsi="BundesSerif Office" w:cs="Arial"/>
          <w:color w:val="000000" w:themeColor="text1"/>
          <w:sz w:val="22"/>
          <w:szCs w:val="22"/>
        </w:rPr>
        <w:t xml:space="preserve">Die Beteiligten gehen </w:t>
      </w:r>
      <w:r w:rsidR="00ED6E84">
        <w:rPr>
          <w:rFonts w:ascii="BundesSerif Office" w:hAnsi="BundesSerif Office" w:cs="Arial"/>
          <w:color w:val="000000" w:themeColor="text1"/>
          <w:sz w:val="22"/>
          <w:szCs w:val="22"/>
        </w:rPr>
        <w:t>vorläufig im Hinblick auf eine laufende steuerrechtliche Prüfung</w:t>
      </w:r>
      <w:r w:rsidRPr="00907CDC">
        <w:rPr>
          <w:rFonts w:ascii="BundesSerif Office" w:hAnsi="BundesSerif Office" w:cs="Arial"/>
          <w:color w:val="000000" w:themeColor="text1"/>
          <w:sz w:val="22"/>
          <w:szCs w:val="22"/>
        </w:rPr>
        <w:t xml:space="preserve"> davon aus, dass der Straßenbaulastträger seine nach dieser Vereinbarung zu erbringenden Leistungen nicht als Unternehmer ausführt.</w:t>
      </w:r>
      <w:r w:rsidR="00ED6E84">
        <w:rPr>
          <w:rFonts w:ascii="BundesSerif Office" w:hAnsi="BundesSerif Office" w:cs="Arial"/>
          <w:color w:val="000000" w:themeColor="text1"/>
          <w:sz w:val="22"/>
          <w:szCs w:val="22"/>
        </w:rPr>
        <w:t xml:space="preserve"> Diese Annahme hat kein Präjudiz für die noch zu treffende Entscheidung der Finanzverwaltung.</w:t>
      </w:r>
      <w:bookmarkEnd w:id="3"/>
    </w:p>
    <w:p w:rsidR="00D3061F" w:rsidRPr="00907CDC" w:rsidRDefault="00D3061F" w:rsidP="00D3061F">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 xml:space="preserve">Kann sich </w:t>
      </w:r>
      <w:r w:rsidR="00DD4BAA" w:rsidRPr="00907CDC">
        <w:rPr>
          <w:rFonts w:ascii="BundesSerif Office" w:hAnsi="BundesSerif Office" w:cs="Arial"/>
          <w:color w:val="000000" w:themeColor="text1"/>
          <w:sz w:val="22"/>
          <w:szCs w:val="22"/>
        </w:rPr>
        <w:t>der Straßenbaulastträger</w:t>
      </w:r>
      <w:r w:rsidRPr="00907CDC">
        <w:rPr>
          <w:rFonts w:ascii="BundesSerif Office" w:hAnsi="BundesSerif Office" w:cs="Arial"/>
          <w:color w:val="000000" w:themeColor="text1"/>
          <w:sz w:val="22"/>
          <w:szCs w:val="22"/>
        </w:rPr>
        <w:t xml:space="preserve"> zukünftig nicht mehr auf die Anwendung des § 2b Abs.</w:t>
      </w:r>
      <w:r w:rsidR="00C24075">
        <w:rPr>
          <w:rFonts w:ascii="BundesSerif Office" w:hAnsi="BundesSerif Office" w:cs="Arial"/>
          <w:color w:val="000000" w:themeColor="text1"/>
          <w:sz w:val="22"/>
          <w:szCs w:val="22"/>
        </w:rPr>
        <w:t> </w:t>
      </w:r>
      <w:r w:rsidRPr="00907CDC">
        <w:rPr>
          <w:rFonts w:ascii="BundesSerif Office" w:hAnsi="BundesSerif Office" w:cs="Arial"/>
          <w:color w:val="000000" w:themeColor="text1"/>
          <w:sz w:val="22"/>
          <w:szCs w:val="22"/>
        </w:rPr>
        <w:t xml:space="preserve">1 UStG berufen und ist </w:t>
      </w:r>
      <w:r w:rsidR="00DD4BAA" w:rsidRPr="00907CDC">
        <w:rPr>
          <w:rFonts w:ascii="BundesSerif Office" w:hAnsi="BundesSerif Office" w:cs="Arial"/>
          <w:color w:val="000000" w:themeColor="text1"/>
          <w:sz w:val="22"/>
          <w:szCs w:val="22"/>
        </w:rPr>
        <w:t xml:space="preserve">er </w:t>
      </w:r>
      <w:r w:rsidRPr="00907CDC">
        <w:rPr>
          <w:rFonts w:ascii="BundesSerif Office" w:hAnsi="BundesSerif Office" w:cs="Arial"/>
          <w:color w:val="000000" w:themeColor="text1"/>
          <w:sz w:val="22"/>
          <w:szCs w:val="22"/>
        </w:rPr>
        <w:t>auch nach anderen Vorschriften nicht als Nicht</w:t>
      </w:r>
      <w:r w:rsidR="000E46A8" w:rsidRPr="00907CDC">
        <w:rPr>
          <w:rFonts w:ascii="BundesSerif Office" w:hAnsi="BundesSerif Office" w:cs="Arial"/>
          <w:color w:val="000000" w:themeColor="text1"/>
          <w:sz w:val="22"/>
          <w:szCs w:val="22"/>
        </w:rPr>
        <w:t>-U</w:t>
      </w:r>
      <w:r w:rsidRPr="00907CDC">
        <w:rPr>
          <w:rFonts w:ascii="BundesSerif Office" w:hAnsi="BundesSerif Office" w:cs="Arial"/>
          <w:color w:val="000000" w:themeColor="text1"/>
          <w:sz w:val="22"/>
          <w:szCs w:val="22"/>
        </w:rPr>
        <w:t xml:space="preserve">nternehmer tätig oder zeigt </w:t>
      </w:r>
      <w:r w:rsidR="00DD4BAA" w:rsidRPr="00907CDC">
        <w:rPr>
          <w:rFonts w:ascii="BundesSerif Office" w:hAnsi="BundesSerif Office" w:cs="Arial"/>
          <w:color w:val="000000" w:themeColor="text1"/>
          <w:sz w:val="22"/>
          <w:szCs w:val="22"/>
        </w:rPr>
        <w:t>er seine</w:t>
      </w:r>
      <w:r w:rsidRPr="00907CDC">
        <w:rPr>
          <w:rFonts w:ascii="BundesSerif Office" w:hAnsi="BundesSerif Office" w:cs="Arial"/>
          <w:color w:val="000000" w:themeColor="text1"/>
          <w:sz w:val="22"/>
          <w:szCs w:val="22"/>
        </w:rPr>
        <w:t xml:space="preserve"> Unternehmereigenschaft gegenüber dem </w:t>
      </w:r>
      <w:r w:rsidR="00B00E93" w:rsidRPr="00907CDC">
        <w:rPr>
          <w:rFonts w:ascii="BundesSerif Office" w:hAnsi="BundesSerif Office" w:cs="Arial"/>
          <w:color w:val="000000" w:themeColor="text1"/>
          <w:sz w:val="22"/>
          <w:szCs w:val="22"/>
        </w:rPr>
        <w:t xml:space="preserve">anderen Beteiligten </w:t>
      </w:r>
      <w:r w:rsidRPr="00907CDC">
        <w:rPr>
          <w:rFonts w:ascii="BundesSerif Office" w:hAnsi="BundesSerif Office" w:cs="Arial"/>
          <w:color w:val="000000" w:themeColor="text1"/>
          <w:sz w:val="22"/>
          <w:szCs w:val="22"/>
        </w:rPr>
        <w:t>an, sind die von ih</w:t>
      </w:r>
      <w:r w:rsidR="00DD4BAA" w:rsidRPr="00907CDC">
        <w:rPr>
          <w:rFonts w:ascii="BundesSerif Office" w:hAnsi="BundesSerif Office" w:cs="Arial"/>
          <w:color w:val="000000" w:themeColor="text1"/>
          <w:sz w:val="22"/>
          <w:szCs w:val="22"/>
        </w:rPr>
        <w:t>m</w:t>
      </w:r>
      <w:r w:rsidRPr="00907CDC">
        <w:rPr>
          <w:rFonts w:ascii="BundesSerif Office" w:hAnsi="BundesSerif Office" w:cs="Arial"/>
          <w:color w:val="000000" w:themeColor="text1"/>
          <w:sz w:val="22"/>
          <w:szCs w:val="22"/>
        </w:rPr>
        <w:t xml:space="preserve"> erbrachten Leistungen umsatzsteuerbar und entsprechend der gesetzlichen </w:t>
      </w:r>
      <w:r w:rsidRPr="00907CDC">
        <w:rPr>
          <w:rFonts w:ascii="BundesSerif Office" w:hAnsi="BundesSerif Office" w:cs="Arial"/>
          <w:color w:val="000000" w:themeColor="text1"/>
          <w:sz w:val="22"/>
          <w:szCs w:val="22"/>
        </w:rPr>
        <w:lastRenderedPageBreak/>
        <w:t>Rege</w:t>
      </w:r>
      <w:r w:rsidR="00713CBF" w:rsidRPr="00907CDC">
        <w:rPr>
          <w:rFonts w:ascii="BundesSerif Office" w:hAnsi="BundesSerif Office" w:cs="Arial"/>
          <w:color w:val="000000" w:themeColor="text1"/>
          <w:sz w:val="22"/>
          <w:szCs w:val="22"/>
        </w:rPr>
        <w:t>l</w:t>
      </w:r>
      <w:r w:rsidRPr="00907CDC">
        <w:rPr>
          <w:rFonts w:ascii="BundesSerif Office" w:hAnsi="BundesSerif Office" w:cs="Arial"/>
          <w:color w:val="000000" w:themeColor="text1"/>
          <w:sz w:val="22"/>
          <w:szCs w:val="22"/>
        </w:rPr>
        <w:t xml:space="preserve">ungen ggf. umsatzsteuerpflichtig. Darüber hinaus behält sich der Leistende das Recht vor – soweit gesetzlich zulässig – auf eine Umsatzsteuerfreiheit zu verzichten (Option nach § 9 UStG). Der Verzicht ist dem </w:t>
      </w:r>
      <w:r w:rsidR="00B00E93" w:rsidRPr="00907CDC">
        <w:rPr>
          <w:rFonts w:ascii="BundesSerif Office" w:hAnsi="BundesSerif Office" w:cs="Arial"/>
          <w:color w:val="000000" w:themeColor="text1"/>
          <w:sz w:val="22"/>
          <w:szCs w:val="22"/>
        </w:rPr>
        <w:t xml:space="preserve">anderen Beteiligten </w:t>
      </w:r>
      <w:r w:rsidRPr="00907CDC">
        <w:rPr>
          <w:rFonts w:ascii="BundesSerif Office" w:hAnsi="BundesSerif Office" w:cs="Arial"/>
          <w:color w:val="000000" w:themeColor="text1"/>
          <w:sz w:val="22"/>
          <w:szCs w:val="22"/>
        </w:rPr>
        <w:t>schriftlich anzuzeigen.</w:t>
      </w:r>
    </w:p>
    <w:p w:rsidR="00D3061F" w:rsidRPr="00907CDC" w:rsidRDefault="00D3061F" w:rsidP="00D3061F">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Ist eine ver</w:t>
      </w:r>
      <w:r w:rsidR="00A6088F" w:rsidRPr="00907CDC">
        <w:rPr>
          <w:rFonts w:ascii="BundesSerif Office" w:hAnsi="BundesSerif Office" w:cs="Arial"/>
          <w:color w:val="000000" w:themeColor="text1"/>
          <w:sz w:val="22"/>
          <w:szCs w:val="22"/>
        </w:rPr>
        <w:t>einbarte</w:t>
      </w:r>
      <w:r w:rsidRPr="00907CDC">
        <w:rPr>
          <w:rFonts w:ascii="BundesSerif Office" w:hAnsi="BundesSerif Office" w:cs="Arial"/>
          <w:color w:val="000000" w:themeColor="text1"/>
          <w:sz w:val="22"/>
          <w:szCs w:val="22"/>
        </w:rPr>
        <w:t xml:space="preserve"> Leistung umsatzsteuerpflichtig, so verstehen sich die in </w:t>
      </w:r>
      <w:r w:rsidR="00B00E93" w:rsidRPr="00907CDC">
        <w:rPr>
          <w:rFonts w:ascii="BundesSerif Office" w:hAnsi="BundesSerif Office" w:cs="Arial"/>
          <w:color w:val="000000" w:themeColor="text1"/>
          <w:sz w:val="22"/>
          <w:szCs w:val="22"/>
        </w:rPr>
        <w:t xml:space="preserve">dieser Vereinbarung </w:t>
      </w:r>
      <w:r w:rsidRPr="00907CDC">
        <w:rPr>
          <w:rFonts w:ascii="BundesSerif Office" w:hAnsi="BundesSerif Office" w:cs="Arial"/>
          <w:color w:val="000000" w:themeColor="text1"/>
          <w:sz w:val="22"/>
          <w:szCs w:val="22"/>
        </w:rPr>
        <w:t xml:space="preserve">benannten Entgelte grundsätzlich als Netto-Entgelte zuzüglich der gesetzlich geschuldeten Umsatzsteuer. Haben die </w:t>
      </w:r>
      <w:r w:rsidR="00B00E93" w:rsidRPr="00907CDC">
        <w:rPr>
          <w:rFonts w:ascii="BundesSerif Office" w:hAnsi="BundesSerif Office" w:cs="Arial"/>
          <w:color w:val="000000" w:themeColor="text1"/>
          <w:sz w:val="22"/>
          <w:szCs w:val="22"/>
        </w:rPr>
        <w:t xml:space="preserve">Beteiligten </w:t>
      </w:r>
      <w:r w:rsidRPr="00907CDC">
        <w:rPr>
          <w:rFonts w:ascii="BundesSerif Office" w:hAnsi="BundesSerif Office" w:cs="Arial"/>
          <w:color w:val="000000" w:themeColor="text1"/>
          <w:sz w:val="22"/>
          <w:szCs w:val="22"/>
        </w:rPr>
        <w:t>lediglich die Weiterberechnung der bei Ausführung der Leistung entstehenden Kosten vereinbart, ist das Leistungsentgelt ggf. nachträglich anzupassen, soweit der Leistende einen Vorsteuerabzug geltend machen kann.</w:t>
      </w:r>
    </w:p>
    <w:p w:rsidR="00D3061F" w:rsidRPr="00907CDC" w:rsidRDefault="00D3061F" w:rsidP="00D3061F">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Sollten Finanzverwaltung oder ein zuständiges Gericht eine abweichende umsatzsteuerliche Einschätzung der Leistungen nach diese</w:t>
      </w:r>
      <w:r w:rsidR="00656F6D" w:rsidRPr="00907CDC">
        <w:rPr>
          <w:rFonts w:ascii="BundesSerif Office" w:hAnsi="BundesSerif Office" w:cs="Arial"/>
          <w:color w:val="000000" w:themeColor="text1"/>
          <w:sz w:val="22"/>
          <w:szCs w:val="22"/>
        </w:rPr>
        <w:t xml:space="preserve">r Vereinbarung </w:t>
      </w:r>
      <w:r w:rsidRPr="00907CDC">
        <w:rPr>
          <w:rFonts w:ascii="BundesSerif Office" w:hAnsi="BundesSerif Office" w:cs="Arial"/>
          <w:color w:val="000000" w:themeColor="text1"/>
          <w:sz w:val="22"/>
          <w:szCs w:val="22"/>
        </w:rPr>
        <w:t>vertreten, wird der Leistende dem Leistungsempfänger eine (korrigierte) Rechnung nach Maßgabe des § 14 UStG ausstellen. Ein daraus resultierender (höherer) Umsatzsteuerbetrag ist vom Leistungsempfänger zusätzlich zu dem in diese</w:t>
      </w:r>
      <w:r w:rsidR="00656F6D" w:rsidRPr="00907CDC">
        <w:rPr>
          <w:rFonts w:ascii="BundesSerif Office" w:hAnsi="BundesSerif Office" w:cs="Arial"/>
          <w:color w:val="000000" w:themeColor="text1"/>
          <w:sz w:val="22"/>
          <w:szCs w:val="22"/>
        </w:rPr>
        <w:t xml:space="preserve">r Vereinbarung </w:t>
      </w:r>
      <w:r w:rsidRPr="00907CDC">
        <w:rPr>
          <w:rFonts w:ascii="BundesSerif Office" w:hAnsi="BundesSerif Office" w:cs="Arial"/>
          <w:color w:val="000000" w:themeColor="text1"/>
          <w:sz w:val="22"/>
          <w:szCs w:val="22"/>
        </w:rPr>
        <w:t>benannten Entgelt zu zahlen, soweit der Leistende die Umsatzsteuer gegenüber dem Finanzamt schuldet. Die Ausgleichspflicht gilt bei einer Verminderung der Umsatzsteuer für den Leistenden entsprechend. Die Zahlung wird fällig nach Ablauf von zehn (10) Bankarbeitstagen nach Erteilung einer (korrigierten) Rechnung, die den Anforderungen des Umsatzsteuergesetzes entspricht.</w:t>
      </w:r>
    </w:p>
    <w:bookmarkEnd w:id="4"/>
    <w:p w:rsidR="00F36018" w:rsidRPr="00907CDC" w:rsidRDefault="003C0328" w:rsidP="008A456E">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8F512F" w:rsidRPr="00907CDC">
        <w:rPr>
          <w:rFonts w:ascii="BundesSerif Office" w:hAnsi="BundesSerif Office" w:cs="Arial"/>
          <w:color w:val="000000" w:themeColor="text1"/>
          <w:sz w:val="22"/>
          <w:szCs w:val="22"/>
        </w:rPr>
        <w:t>4</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Bei der Berechnung der Personalkosten nach § 4 Abs. 2 Nr.</w:t>
      </w:r>
      <w:r w:rsidR="006C1EFF"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1 der 1.</w:t>
      </w:r>
      <w:r w:rsidR="006C1EFF" w:rsidRPr="00907CDC">
        <w:rPr>
          <w:rFonts w:ascii="BundesSerif Office" w:hAnsi="BundesSerif Office" w:cs="Arial"/>
          <w:color w:val="000000" w:themeColor="text1"/>
          <w:sz w:val="22"/>
          <w:szCs w:val="22"/>
        </w:rPr>
        <w:t xml:space="preserve"> </w:t>
      </w:r>
      <w:r w:rsidRPr="00907CDC">
        <w:rPr>
          <w:rFonts w:ascii="BundesSerif Office" w:hAnsi="BundesSerif Office" w:cs="Arial"/>
          <w:color w:val="000000" w:themeColor="text1"/>
          <w:sz w:val="22"/>
          <w:szCs w:val="22"/>
        </w:rPr>
        <w:t>EKrV sind die Kosten für das tatsächlich eingesetzte Personal anzusetzen.</w:t>
      </w:r>
    </w:p>
    <w:p w:rsidR="003C0328" w:rsidRPr="00907CDC" w:rsidRDefault="003C0328" w:rsidP="009C76B6">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 xml:space="preserve">Bewertungsgrundlage für die Eigenleistungen der DB Netz </w:t>
      </w:r>
      <w:r w:rsidR="00E317CE" w:rsidRPr="00907CDC">
        <w:rPr>
          <w:rFonts w:ascii="BundesSerif Office" w:hAnsi="BundesSerif Office" w:cs="Arial"/>
          <w:color w:val="000000" w:themeColor="text1"/>
          <w:sz w:val="22"/>
          <w:szCs w:val="22"/>
        </w:rPr>
        <w:t xml:space="preserve">AG </w:t>
      </w:r>
      <w:r w:rsidRPr="00907CDC">
        <w:rPr>
          <w:rFonts w:ascii="BundesSerif Office" w:hAnsi="BundesSerif Office" w:cs="Arial"/>
          <w:color w:val="000000" w:themeColor="text1"/>
          <w:sz w:val="22"/>
          <w:szCs w:val="22"/>
        </w:rPr>
        <w:t xml:space="preserve">sind die örtlichen „Dispositiven Kostensätze“ (Dispo-Kosa) ohne Zuschläge. Sie stellen die Basis der Kostenrechnung der DB Netz </w:t>
      </w:r>
      <w:r w:rsidR="00E317CE" w:rsidRPr="00907CDC">
        <w:rPr>
          <w:rFonts w:ascii="BundesSerif Office" w:hAnsi="BundesSerif Office" w:cs="Arial"/>
          <w:color w:val="000000" w:themeColor="text1"/>
          <w:sz w:val="22"/>
          <w:szCs w:val="22"/>
        </w:rPr>
        <w:t xml:space="preserve">AG </w:t>
      </w:r>
      <w:r w:rsidRPr="00907CDC">
        <w:rPr>
          <w:rFonts w:ascii="BundesSerif Office" w:hAnsi="BundesSerif Office" w:cs="Arial"/>
          <w:color w:val="000000" w:themeColor="text1"/>
          <w:sz w:val="22"/>
          <w:szCs w:val="22"/>
        </w:rPr>
        <w:t>dar, die vom B</w:t>
      </w:r>
      <w:r w:rsidR="00BC7221" w:rsidRPr="00907CDC">
        <w:rPr>
          <w:rFonts w:ascii="BundesSerif Office" w:hAnsi="BundesSerif Office" w:cs="Arial"/>
          <w:color w:val="000000" w:themeColor="text1"/>
          <w:sz w:val="22"/>
          <w:szCs w:val="22"/>
        </w:rPr>
        <w:t>MDV</w:t>
      </w:r>
      <w:r w:rsidRPr="00907CDC">
        <w:rPr>
          <w:rFonts w:ascii="BundesSerif Office" w:hAnsi="BundesSerif Office" w:cs="Arial"/>
          <w:color w:val="000000" w:themeColor="text1"/>
          <w:sz w:val="22"/>
          <w:szCs w:val="22"/>
        </w:rPr>
        <w:t xml:space="preserve"> anerkannt wird. Die Kostensätze unterliegen der jährlichen Überprüfung durch einen unabhängigen Wirtschaftsprüfer. Bei Bedarf werden die örtlichen Kostensätze für die in Betracht kommenden Leistungen von der DB Netz </w:t>
      </w:r>
      <w:r w:rsidR="00E317CE" w:rsidRPr="00907CDC">
        <w:rPr>
          <w:rFonts w:ascii="BundesSerif Office" w:hAnsi="BundesSerif Office" w:cs="Arial"/>
          <w:color w:val="000000" w:themeColor="text1"/>
          <w:sz w:val="22"/>
          <w:szCs w:val="22"/>
        </w:rPr>
        <w:t xml:space="preserve">AG </w:t>
      </w:r>
      <w:r w:rsidRPr="00907CDC">
        <w:rPr>
          <w:rFonts w:ascii="BundesSerif Office" w:hAnsi="BundesSerif Office" w:cs="Arial"/>
          <w:color w:val="000000" w:themeColor="text1"/>
          <w:sz w:val="22"/>
          <w:szCs w:val="22"/>
        </w:rPr>
        <w:t>mitgeteilt</w:t>
      </w:r>
      <w:r w:rsidR="00F36018" w:rsidRPr="00907CDC">
        <w:rPr>
          <w:rFonts w:ascii="BundesSerif Office" w:hAnsi="BundesSerif Office" w:cs="Arial"/>
          <w:color w:val="000000" w:themeColor="text1"/>
          <w:sz w:val="22"/>
          <w:szCs w:val="22"/>
        </w:rPr>
        <w:t xml:space="preserve"> (</w:t>
      </w:r>
      <w:r w:rsidR="000261D4" w:rsidRPr="00907CDC">
        <w:rPr>
          <w:rFonts w:ascii="BundesSerif Office" w:hAnsi="BundesSerif Office" w:cs="Arial"/>
          <w:color w:val="000000" w:themeColor="text1"/>
          <w:sz w:val="22"/>
          <w:szCs w:val="22"/>
        </w:rPr>
        <w:t xml:space="preserve">vgl. </w:t>
      </w:r>
      <w:r w:rsidR="00E41888" w:rsidRPr="00907CDC">
        <w:rPr>
          <w:rFonts w:ascii="BundesSerif Office" w:hAnsi="BundesSerif Office" w:cs="Arial"/>
          <w:color w:val="000000" w:themeColor="text1"/>
          <w:sz w:val="22"/>
          <w:szCs w:val="22"/>
        </w:rPr>
        <w:t>Rundschreiben (</w:t>
      </w:r>
      <w:r w:rsidR="00F36018" w:rsidRPr="00907CDC">
        <w:rPr>
          <w:rFonts w:ascii="BundesSerif Office" w:hAnsi="BundesSerif Office" w:cs="Arial"/>
          <w:color w:val="000000" w:themeColor="text1"/>
          <w:sz w:val="22"/>
          <w:szCs w:val="22"/>
        </w:rPr>
        <w:t>RS</w:t>
      </w:r>
      <w:r w:rsidR="00E41888" w:rsidRPr="00907CDC">
        <w:rPr>
          <w:rFonts w:ascii="BundesSerif Office" w:hAnsi="BundesSerif Office" w:cs="Arial"/>
          <w:color w:val="000000" w:themeColor="text1"/>
          <w:sz w:val="22"/>
          <w:szCs w:val="22"/>
        </w:rPr>
        <w:t>)</w:t>
      </w:r>
      <w:r w:rsidR="00F36018" w:rsidRPr="00907CDC">
        <w:rPr>
          <w:rFonts w:ascii="BundesSerif Office" w:hAnsi="BundesSerif Office" w:cs="Arial"/>
          <w:color w:val="000000" w:themeColor="text1"/>
          <w:sz w:val="22"/>
          <w:szCs w:val="22"/>
        </w:rPr>
        <w:t xml:space="preserve"> </w:t>
      </w:r>
      <w:r w:rsidR="000C6EF9" w:rsidRPr="00907CDC">
        <w:rPr>
          <w:rFonts w:ascii="BundesSerif Office" w:hAnsi="BundesSerif Office" w:cs="Arial"/>
          <w:color w:val="000000" w:themeColor="text1"/>
          <w:sz w:val="22"/>
          <w:szCs w:val="22"/>
        </w:rPr>
        <w:t>BM</w:t>
      </w:r>
      <w:r w:rsidR="00AB022F" w:rsidRPr="00907CDC">
        <w:rPr>
          <w:rFonts w:ascii="BundesSerif Office" w:hAnsi="BundesSerif Office" w:cs="Arial"/>
          <w:color w:val="000000" w:themeColor="text1"/>
          <w:sz w:val="22"/>
          <w:szCs w:val="22"/>
        </w:rPr>
        <w:t>D</w:t>
      </w:r>
      <w:r w:rsidR="000C6EF9" w:rsidRPr="00907CDC">
        <w:rPr>
          <w:rFonts w:ascii="BundesSerif Office" w:hAnsi="BundesSerif Office" w:cs="Arial"/>
          <w:color w:val="000000" w:themeColor="text1"/>
          <w:sz w:val="22"/>
          <w:szCs w:val="22"/>
        </w:rPr>
        <w:t xml:space="preserve">V </w:t>
      </w:r>
      <w:r w:rsidR="00E135BB" w:rsidRPr="00907CDC">
        <w:rPr>
          <w:rFonts w:ascii="BundesSerif Office" w:hAnsi="BundesSerif Office" w:cs="Arial"/>
          <w:color w:val="000000" w:themeColor="text1"/>
          <w:sz w:val="22"/>
          <w:szCs w:val="22"/>
        </w:rPr>
        <w:t>vom 10.06.2010 –</w:t>
      </w:r>
      <w:r w:rsidR="000C6EF9" w:rsidRPr="00907CDC">
        <w:rPr>
          <w:rFonts w:ascii="BundesSerif Office" w:hAnsi="BundesSerif Office" w:cs="Arial"/>
          <w:color w:val="000000" w:themeColor="text1"/>
          <w:sz w:val="22"/>
          <w:szCs w:val="22"/>
        </w:rPr>
        <w:t xml:space="preserve"> </w:t>
      </w:r>
      <w:r w:rsidR="00F36018" w:rsidRPr="00907CDC">
        <w:rPr>
          <w:rFonts w:ascii="BundesSerif Office" w:hAnsi="BundesSerif Office"/>
          <w:color w:val="000000" w:themeColor="text1"/>
          <w:sz w:val="22"/>
          <w:szCs w:val="22"/>
        </w:rPr>
        <w:t>StB 15/7174.2/5-07/1220977)</w:t>
      </w:r>
      <w:r w:rsidRPr="00907CDC">
        <w:rPr>
          <w:rFonts w:ascii="BundesSerif Office" w:hAnsi="BundesSerif Office" w:cs="Arial"/>
          <w:color w:val="000000" w:themeColor="text1"/>
          <w:sz w:val="22"/>
          <w:szCs w:val="22"/>
        </w:rPr>
        <w:t>.</w:t>
      </w:r>
    </w:p>
    <w:p w:rsidR="00F36018" w:rsidRPr="00907CDC" w:rsidRDefault="00F36018" w:rsidP="009C76B6">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 xml:space="preserve">Für die Berechnung der Personalkosten des Straßenbaulastträgers findet der </w:t>
      </w:r>
      <w:r w:rsidR="00E90523" w:rsidRPr="00907CDC">
        <w:rPr>
          <w:rFonts w:ascii="BundesSerif Office" w:hAnsi="BundesSerif Office" w:cs="Arial"/>
          <w:color w:val="000000" w:themeColor="text1"/>
          <w:sz w:val="22"/>
          <w:szCs w:val="22"/>
        </w:rPr>
        <w:t xml:space="preserve">in </w:t>
      </w:r>
      <w:r w:rsidR="006C1EFF" w:rsidRPr="00907CDC">
        <w:rPr>
          <w:rFonts w:ascii="BundesSerif Office" w:hAnsi="BundesSerif Office" w:cs="Arial"/>
          <w:color w:val="000000" w:themeColor="text1"/>
          <w:sz w:val="22"/>
          <w:szCs w:val="22"/>
        </w:rPr>
        <w:t xml:space="preserve">seinem Zuständigkeitsbereich </w:t>
      </w:r>
      <w:r w:rsidRPr="00907CDC">
        <w:rPr>
          <w:rFonts w:ascii="BundesSerif Office" w:hAnsi="BundesSerif Office" w:cs="Arial"/>
          <w:color w:val="000000" w:themeColor="text1"/>
          <w:sz w:val="22"/>
          <w:szCs w:val="22"/>
        </w:rPr>
        <w:t>für die Abwicklung von Schadensfällen gegenüber Dritten bei Beschädigung von Straßeneigentum für Bundes-, Landes- und Kreisstraßen geltende Stundensatz Anwendung.</w:t>
      </w:r>
    </w:p>
    <w:p w:rsidR="003C0328" w:rsidRPr="00907CDC" w:rsidRDefault="003C0328" w:rsidP="008A456E">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8F512F" w:rsidRPr="00907CDC">
        <w:rPr>
          <w:rFonts w:ascii="BundesSerif Office" w:hAnsi="BundesSerif Office" w:cs="Arial"/>
          <w:color w:val="000000" w:themeColor="text1"/>
          <w:sz w:val="22"/>
          <w:szCs w:val="22"/>
        </w:rPr>
        <w:t>5</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Die Beteiligten werden Verwaltungskosten nach § 5 </w:t>
      </w:r>
      <w:r w:rsidR="000261D4" w:rsidRPr="00907CDC">
        <w:rPr>
          <w:rFonts w:ascii="BundesSerif Office" w:hAnsi="BundesSerif Office" w:cs="Arial"/>
          <w:color w:val="000000" w:themeColor="text1"/>
          <w:sz w:val="22"/>
          <w:szCs w:val="22"/>
        </w:rPr>
        <w:t xml:space="preserve">Abs. 2 </w:t>
      </w:r>
      <w:r w:rsidRPr="00907CDC">
        <w:rPr>
          <w:rFonts w:ascii="BundesSerif Office" w:hAnsi="BundesSerif Office" w:cs="Arial"/>
          <w:color w:val="000000" w:themeColor="text1"/>
          <w:sz w:val="22"/>
          <w:szCs w:val="22"/>
        </w:rPr>
        <w:t xml:space="preserve">der 1. EKrV in Höhe von </w:t>
      </w:r>
      <w:r w:rsidR="00E135BB" w:rsidRPr="00907CDC">
        <w:rPr>
          <w:rFonts w:ascii="BundesSerif Office" w:hAnsi="BundesSerif Office" w:cs="Arial"/>
          <w:color w:val="000000" w:themeColor="text1"/>
          <w:sz w:val="22"/>
          <w:szCs w:val="22"/>
        </w:rPr>
        <w:t>20 %</w:t>
      </w:r>
      <w:r w:rsidRPr="00907CDC">
        <w:rPr>
          <w:rFonts w:ascii="BundesSerif Office" w:hAnsi="BundesSerif Office" w:cs="Arial"/>
          <w:color w:val="000000" w:themeColor="text1"/>
          <w:sz w:val="22"/>
          <w:szCs w:val="22"/>
        </w:rPr>
        <w:t xml:space="preserve"> der von ihnen aufgewandten </w:t>
      </w:r>
      <w:r w:rsidR="00A301AA" w:rsidRPr="00907CDC">
        <w:rPr>
          <w:rFonts w:ascii="BundesSerif Office" w:hAnsi="BundesSerif Office" w:cs="Arial"/>
          <w:color w:val="000000" w:themeColor="text1"/>
          <w:sz w:val="22"/>
          <w:szCs w:val="22"/>
        </w:rPr>
        <w:t xml:space="preserve">kreuzungsbedingten </w:t>
      </w:r>
      <w:r w:rsidRPr="00907CDC">
        <w:rPr>
          <w:rFonts w:ascii="BundesSerif Office" w:hAnsi="BundesSerif Office" w:cs="Arial"/>
          <w:color w:val="000000" w:themeColor="text1"/>
          <w:sz w:val="22"/>
          <w:szCs w:val="22"/>
        </w:rPr>
        <w:t>Grunderwerbs- und Baukosten in Rechnung stellen</w:t>
      </w:r>
      <w:r w:rsidR="0040730D" w:rsidRPr="00907CDC">
        <w:rPr>
          <w:rFonts w:ascii="BundesSerif Office" w:hAnsi="BundesSerif Office" w:cs="Arial"/>
          <w:color w:val="000000" w:themeColor="text1"/>
          <w:sz w:val="22"/>
          <w:szCs w:val="22"/>
        </w:rPr>
        <w:t>.</w:t>
      </w:r>
    </w:p>
    <w:p w:rsidR="003C0328" w:rsidRPr="00907CDC" w:rsidRDefault="003C0328" w:rsidP="009C76B6">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8F512F" w:rsidRPr="00907CDC">
        <w:rPr>
          <w:rFonts w:ascii="BundesSerif Office" w:hAnsi="BundesSerif Office" w:cs="Arial"/>
          <w:color w:val="000000" w:themeColor="text1"/>
          <w:sz w:val="22"/>
          <w:szCs w:val="22"/>
        </w:rPr>
        <w:t>6</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 xml:space="preserve">Nachweisbare Kosten für Betriebserschwernisse während der Bauzeit gehören (als Baukosten) nur zur Kostenmasse, soweit sie den Kreuzungsbeteiligten selbst entstehen </w:t>
      </w:r>
      <w:r w:rsidR="007F34EC" w:rsidRPr="00907CDC">
        <w:rPr>
          <w:rFonts w:ascii="BundesSerif Office" w:hAnsi="BundesSerif Office" w:cs="Arial"/>
          <w:color w:val="000000" w:themeColor="text1"/>
          <w:sz w:val="22"/>
          <w:szCs w:val="22"/>
        </w:rPr>
        <w:t xml:space="preserve">(RS </w:t>
      </w:r>
      <w:r w:rsidR="000C6EF9" w:rsidRPr="00907CDC">
        <w:rPr>
          <w:rFonts w:ascii="BundesSerif Office" w:hAnsi="BundesSerif Office" w:cs="Arial"/>
          <w:color w:val="000000" w:themeColor="text1"/>
          <w:sz w:val="22"/>
          <w:szCs w:val="22"/>
        </w:rPr>
        <w:t>BM</w:t>
      </w:r>
      <w:r w:rsidR="00AB022F" w:rsidRPr="00907CDC">
        <w:rPr>
          <w:rFonts w:ascii="BundesSerif Office" w:hAnsi="BundesSerif Office" w:cs="Arial"/>
          <w:color w:val="000000" w:themeColor="text1"/>
          <w:sz w:val="22"/>
          <w:szCs w:val="22"/>
        </w:rPr>
        <w:t>D</w:t>
      </w:r>
      <w:r w:rsidR="000C6EF9" w:rsidRPr="00907CDC">
        <w:rPr>
          <w:rFonts w:ascii="BundesSerif Office" w:hAnsi="BundesSerif Office" w:cs="Arial"/>
          <w:color w:val="000000" w:themeColor="text1"/>
          <w:sz w:val="22"/>
          <w:szCs w:val="22"/>
        </w:rPr>
        <w:t xml:space="preserve">V </w:t>
      </w:r>
      <w:r w:rsidR="00AB022F" w:rsidRPr="00907CDC">
        <w:rPr>
          <w:rFonts w:ascii="BundesSerif Office" w:hAnsi="BundesSerif Office" w:cs="Arial"/>
          <w:color w:val="000000" w:themeColor="text1"/>
          <w:sz w:val="22"/>
          <w:szCs w:val="22"/>
        </w:rPr>
        <w:t>vom 28.09.2004 –</w:t>
      </w:r>
      <w:r w:rsidR="000C6EF9" w:rsidRPr="00907CDC">
        <w:rPr>
          <w:rFonts w:ascii="BundesSerif Office" w:hAnsi="BundesSerif Office" w:cs="Arial"/>
          <w:color w:val="000000" w:themeColor="text1"/>
          <w:sz w:val="22"/>
          <w:szCs w:val="22"/>
        </w:rPr>
        <w:t xml:space="preserve"> </w:t>
      </w:r>
      <w:r w:rsidR="007F34EC" w:rsidRPr="00907CDC">
        <w:rPr>
          <w:rFonts w:ascii="BundesSerif Office" w:hAnsi="BundesSerif Office"/>
          <w:color w:val="000000" w:themeColor="text1"/>
          <w:sz w:val="22"/>
          <w:szCs w:val="22"/>
        </w:rPr>
        <w:t>S 16/78.11.00/13 B 03</w:t>
      </w:r>
      <w:r w:rsidR="007F34EC" w:rsidRPr="00907CDC">
        <w:rPr>
          <w:rFonts w:ascii="BundesSerif Office" w:hAnsi="BundesSerif Office" w:cs="Arial"/>
          <w:color w:val="000000" w:themeColor="text1"/>
          <w:sz w:val="22"/>
          <w:szCs w:val="22"/>
        </w:rPr>
        <w:t>)</w:t>
      </w:r>
      <w:r w:rsidR="00110ADF" w:rsidRPr="00907CDC">
        <w:rPr>
          <w:rFonts w:ascii="BundesSerif Office" w:hAnsi="BundesSerif Office" w:cs="Arial"/>
          <w:color w:val="000000" w:themeColor="text1"/>
          <w:sz w:val="22"/>
          <w:szCs w:val="22"/>
        </w:rPr>
        <w:t>.</w:t>
      </w:r>
    </w:p>
    <w:p w:rsidR="00110ADF" w:rsidRPr="00907CDC" w:rsidRDefault="00110ADF" w:rsidP="008A456E">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8F512F" w:rsidRPr="00907CDC">
        <w:rPr>
          <w:rFonts w:ascii="BundesSerif Office" w:hAnsi="BundesSerif Office"/>
          <w:color w:val="000000" w:themeColor="text1"/>
          <w:sz w:val="22"/>
          <w:szCs w:val="22"/>
        </w:rPr>
        <w:t>7</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t xml:space="preserve">Aufwendungen für erforderliche Änderungen an den im Eigentum der DB Netz AG stehenden betriebsnotwendigen Bahn-Telekommunikationsanlagen gehören zur Kostenmasse </w:t>
      </w:r>
      <w:r w:rsidR="000C6EF9" w:rsidRPr="00907CDC">
        <w:rPr>
          <w:rFonts w:ascii="BundesSerif Office" w:hAnsi="BundesSerif Office"/>
          <w:color w:val="000000" w:themeColor="text1"/>
          <w:sz w:val="22"/>
          <w:szCs w:val="22"/>
        </w:rPr>
        <w:t>(</w:t>
      </w:r>
      <w:r w:rsidR="00AB022F" w:rsidRPr="00907CDC">
        <w:rPr>
          <w:rFonts w:ascii="BundesSerif Office" w:hAnsi="BundesSerif Office"/>
          <w:color w:val="000000" w:themeColor="text1"/>
          <w:sz w:val="22"/>
          <w:szCs w:val="22"/>
        </w:rPr>
        <w:t>RS</w:t>
      </w:r>
      <w:r w:rsidR="000C6EF9"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BM</w:t>
      </w:r>
      <w:r w:rsidR="00AB022F" w:rsidRPr="00907CDC">
        <w:rPr>
          <w:rFonts w:ascii="BundesSerif Office" w:hAnsi="BundesSerif Office"/>
          <w:color w:val="000000" w:themeColor="text1"/>
          <w:sz w:val="22"/>
          <w:szCs w:val="22"/>
        </w:rPr>
        <w:t>D</w:t>
      </w:r>
      <w:r w:rsidRPr="00907CDC">
        <w:rPr>
          <w:rFonts w:ascii="BundesSerif Office" w:hAnsi="BundesSerif Office"/>
          <w:color w:val="000000" w:themeColor="text1"/>
          <w:sz w:val="22"/>
          <w:szCs w:val="22"/>
        </w:rPr>
        <w:t>V</w:t>
      </w:r>
      <w:r w:rsidR="000C6EF9" w:rsidRPr="00907CDC">
        <w:rPr>
          <w:rFonts w:ascii="BundesSerif Office" w:hAnsi="BundesSerif Office"/>
          <w:color w:val="000000" w:themeColor="text1"/>
          <w:sz w:val="22"/>
          <w:szCs w:val="22"/>
        </w:rPr>
        <w:t xml:space="preserve"> </w:t>
      </w:r>
      <w:r w:rsidR="00AB022F" w:rsidRPr="00907CDC">
        <w:rPr>
          <w:rFonts w:ascii="BundesSerif Office" w:hAnsi="BundesSerif Office"/>
          <w:color w:val="000000" w:themeColor="text1"/>
          <w:sz w:val="22"/>
          <w:szCs w:val="22"/>
        </w:rPr>
        <w:t>vom 23.01.2003 –</w:t>
      </w:r>
      <w:r w:rsidRPr="00907CDC">
        <w:rPr>
          <w:rFonts w:ascii="BundesSerif Office" w:hAnsi="BundesSerif Office"/>
          <w:color w:val="000000" w:themeColor="text1"/>
          <w:sz w:val="22"/>
          <w:szCs w:val="22"/>
        </w:rPr>
        <w:t xml:space="preserve"> S</w:t>
      </w:r>
      <w:r w:rsidR="00AB022F"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 xml:space="preserve">16/78.11.00/2 Va 03 und </w:t>
      </w:r>
      <w:r w:rsidR="000261D4" w:rsidRPr="00907CDC">
        <w:rPr>
          <w:rFonts w:ascii="BundesSerif Office" w:hAnsi="BundesSerif Office"/>
          <w:color w:val="000000" w:themeColor="text1"/>
          <w:sz w:val="22"/>
          <w:szCs w:val="22"/>
        </w:rPr>
        <w:t xml:space="preserve">vgl. </w:t>
      </w:r>
      <w:r w:rsidR="00AB022F" w:rsidRPr="00907CDC">
        <w:rPr>
          <w:rFonts w:ascii="BundesSerif Office" w:hAnsi="BundesSerif Office"/>
          <w:color w:val="000000" w:themeColor="text1"/>
          <w:sz w:val="22"/>
          <w:szCs w:val="22"/>
        </w:rPr>
        <w:t>RS BMDV</w:t>
      </w:r>
      <w:r w:rsidR="00BC7221" w:rsidRPr="00907CDC">
        <w:rPr>
          <w:rFonts w:ascii="BundesSerif Office" w:hAnsi="BundesSerif Office"/>
          <w:color w:val="000000" w:themeColor="text1"/>
          <w:sz w:val="22"/>
          <w:szCs w:val="22"/>
        </w:rPr>
        <w:t xml:space="preserve"> vom 23.08.2005 –</w:t>
      </w:r>
      <w:r w:rsidR="00AB022F"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S</w:t>
      </w:r>
      <w:r w:rsidR="00BC7221" w:rsidRPr="00907CDC">
        <w:rPr>
          <w:rFonts w:ascii="BundesSerif Office" w:hAnsi="BundesSerif Office"/>
          <w:color w:val="000000" w:themeColor="text1"/>
          <w:sz w:val="22"/>
          <w:szCs w:val="22"/>
        </w:rPr>
        <w:t> </w:t>
      </w:r>
      <w:r w:rsidRPr="00907CDC">
        <w:rPr>
          <w:rFonts w:ascii="BundesSerif Office" w:hAnsi="BundesSerif Office"/>
          <w:color w:val="000000" w:themeColor="text1"/>
          <w:sz w:val="22"/>
          <w:szCs w:val="22"/>
        </w:rPr>
        <w:t>16/78.11.00/1 BE 05)</w:t>
      </w:r>
      <w:r w:rsidR="00AB022F" w:rsidRPr="00907CDC">
        <w:rPr>
          <w:rFonts w:ascii="BundesSerif Office" w:hAnsi="BundesSerif Office"/>
          <w:color w:val="000000" w:themeColor="text1"/>
          <w:sz w:val="22"/>
          <w:szCs w:val="22"/>
        </w:rPr>
        <w:t>.</w:t>
      </w:r>
    </w:p>
    <w:p w:rsidR="00AB77A0" w:rsidRPr="00907CDC" w:rsidRDefault="00AB77A0" w:rsidP="008A456E">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8F512F" w:rsidRPr="00907CDC">
        <w:rPr>
          <w:rFonts w:ascii="BundesSerif Office" w:hAnsi="BundesSerif Office"/>
          <w:color w:val="000000" w:themeColor="text1"/>
          <w:sz w:val="22"/>
          <w:szCs w:val="22"/>
        </w:rPr>
        <w:t>8</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t>Für die Verlegung, Änderung oder Sicherung von Telekommunikationslinien, die nicht zu den Eisenbahn- oder Straßenanlagen gehören, gelten die Bestimmungen des Telekommunikationsgesetzes, soweit keine besonderen vertraglichen Regelungen bestehen.</w:t>
      </w:r>
    </w:p>
    <w:p w:rsidR="00AB77A0" w:rsidRPr="00907CDC" w:rsidRDefault="00AB77A0" w:rsidP="008A456E">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8F512F" w:rsidRPr="00907CDC">
        <w:rPr>
          <w:rFonts w:ascii="BundesSerif Office" w:hAnsi="BundesSerif Office"/>
          <w:color w:val="000000" w:themeColor="text1"/>
          <w:sz w:val="22"/>
          <w:szCs w:val="22"/>
        </w:rPr>
        <w:t>9</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t>Von den Kosten für Leitungsanpassung</w:t>
      </w:r>
      <w:r w:rsidR="00111EF5" w:rsidRPr="00907CDC">
        <w:rPr>
          <w:rFonts w:ascii="BundesSerif Office" w:hAnsi="BundesSerif Office"/>
          <w:color w:val="000000" w:themeColor="text1"/>
          <w:sz w:val="22"/>
          <w:szCs w:val="22"/>
        </w:rPr>
        <w:t>en</w:t>
      </w:r>
      <w:r w:rsidRPr="00907CDC">
        <w:rPr>
          <w:rFonts w:ascii="BundesSerif Office" w:hAnsi="BundesSerif Office"/>
          <w:color w:val="000000" w:themeColor="text1"/>
          <w:sz w:val="22"/>
          <w:szCs w:val="22"/>
        </w:rPr>
        <w:t xml:space="preserve"> werden nur die Anteile der Kostenmasse angelastet, die ein Beteiligter als Baulastträger eines der beteiligten Verkehrswege zu tragen hat. Nicht zur Kostenmasse zählen die auf Grund bestehender Rechtsverhältnisse von Dritten </w:t>
      </w:r>
      <w:r w:rsidRPr="00907CDC">
        <w:rPr>
          <w:rFonts w:ascii="BundesSerif Office" w:hAnsi="BundesSerif Office"/>
          <w:color w:val="000000" w:themeColor="text1"/>
          <w:sz w:val="22"/>
          <w:szCs w:val="22"/>
        </w:rPr>
        <w:lastRenderedPageBreak/>
        <w:t>(z.</w:t>
      </w:r>
      <w:r w:rsidR="00C24075">
        <w:rPr>
          <w:rFonts w:ascii="BundesSerif Office" w:hAnsi="BundesSerif Office"/>
          <w:color w:val="000000" w:themeColor="text1"/>
          <w:sz w:val="22"/>
          <w:szCs w:val="22"/>
        </w:rPr>
        <w:t> </w:t>
      </w:r>
      <w:r w:rsidRPr="00907CDC">
        <w:rPr>
          <w:rFonts w:ascii="BundesSerif Office" w:hAnsi="BundesSerif Office"/>
          <w:color w:val="000000" w:themeColor="text1"/>
          <w:sz w:val="22"/>
          <w:szCs w:val="22"/>
        </w:rPr>
        <w:t>B. Konzessionsverträge) zu übernehmenden Kosten. Diese sind erforderlichenfalls von den jeweiligen Vertragspartnern bis zur Durchsetzung ihrer Ansprüche vorzufinanzieren.</w:t>
      </w:r>
    </w:p>
    <w:p w:rsidR="008F512F" w:rsidRPr="00907CDC" w:rsidRDefault="008F512F" w:rsidP="008F512F">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(1</w:t>
      </w:r>
      <w:r w:rsidR="00C40305" w:rsidRPr="00907CDC">
        <w:rPr>
          <w:rFonts w:ascii="BundesSerif Office" w:hAnsi="BundesSerif Office" w:cs="Arial"/>
          <w:color w:val="000000" w:themeColor="text1"/>
          <w:sz w:val="22"/>
          <w:szCs w:val="22"/>
        </w:rPr>
        <w:t>0</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Die Kosten für die nicht kreuzungsbedingten Maßnahmen nach § 2 Abs. 2 in Höhe von voraussichtlich […]</w:t>
      </w:r>
      <w:r w:rsidRPr="00907CDC">
        <w:rPr>
          <w:rFonts w:ascii="BundesSerif Office" w:hAnsi="BundesSerif Office"/>
          <w:color w:val="000000" w:themeColor="text1"/>
          <w:sz w:val="22"/>
          <w:szCs w:val="22"/>
        </w:rPr>
        <w:t> </w:t>
      </w:r>
      <w:r w:rsidRPr="00907CDC">
        <w:rPr>
          <w:rFonts w:ascii="BundesSerif Office" w:hAnsi="BundesSerif Office" w:cs="Arial"/>
          <w:color w:val="000000" w:themeColor="text1"/>
          <w:sz w:val="22"/>
          <w:szCs w:val="22"/>
        </w:rPr>
        <w:t>EUR trägt die DB Netz AG / der Straßenbaulastträger</w:t>
      </w:r>
      <w:r w:rsidRPr="00907CDC">
        <w:rPr>
          <w:rStyle w:val="Funotenzeichen"/>
          <w:rFonts w:ascii="BundesSerif Office" w:hAnsi="BundesSerif Office" w:cs="Arial"/>
          <w:color w:val="000000" w:themeColor="text1"/>
          <w:sz w:val="22"/>
          <w:szCs w:val="22"/>
        </w:rPr>
        <w:footnoteReference w:id="12"/>
      </w:r>
      <w:r w:rsidRPr="00907CDC">
        <w:rPr>
          <w:rFonts w:ascii="BundesSerif Office" w:hAnsi="BundesSerif Office" w:cs="Arial"/>
          <w:color w:val="000000" w:themeColor="text1"/>
          <w:sz w:val="22"/>
          <w:szCs w:val="22"/>
        </w:rPr>
        <w:t>.</w:t>
      </w:r>
    </w:p>
    <w:p w:rsidR="003C0328" w:rsidRPr="00907CDC" w:rsidRDefault="003C0328" w:rsidP="008A456E">
      <w:pPr>
        <w:spacing w:before="240" w:after="120"/>
        <w:ind w:left="567" w:hanging="567"/>
        <w:rPr>
          <w:rFonts w:ascii="BundesSerif Office" w:hAnsi="BundesSerif Office"/>
          <w:color w:val="000000" w:themeColor="text1"/>
          <w:sz w:val="22"/>
          <w:szCs w:val="22"/>
        </w:rPr>
      </w:pPr>
      <w:r w:rsidRPr="00907CDC">
        <w:rPr>
          <w:rFonts w:ascii="BundesSerif Office" w:hAnsi="BundesSerif Office" w:cs="Arial"/>
          <w:color w:val="000000" w:themeColor="text1"/>
          <w:sz w:val="22"/>
          <w:szCs w:val="22"/>
        </w:rPr>
        <w:t>(</w:t>
      </w:r>
      <w:r w:rsidR="009A49C0" w:rsidRPr="00907CDC">
        <w:rPr>
          <w:rFonts w:ascii="BundesSerif Office" w:hAnsi="BundesSerif Office" w:cs="Arial"/>
          <w:color w:val="000000" w:themeColor="text1"/>
          <w:sz w:val="22"/>
          <w:szCs w:val="22"/>
        </w:rPr>
        <w:t>1</w:t>
      </w:r>
      <w:r w:rsidR="00C40305" w:rsidRPr="00907CDC">
        <w:rPr>
          <w:rFonts w:ascii="BundesSerif Office" w:hAnsi="BundesSerif Office" w:cs="Arial"/>
          <w:color w:val="000000" w:themeColor="text1"/>
          <w:sz w:val="22"/>
          <w:szCs w:val="22"/>
        </w:rPr>
        <w:t>1</w:t>
      </w:r>
      <w:r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ab/>
        <w:t>Die endgültigen Kosten ergeben sich aus der Schlussrechnung.</w:t>
      </w:r>
    </w:p>
    <w:p w:rsidR="003C0328" w:rsidRPr="00907CDC" w:rsidRDefault="003C0328" w:rsidP="00907CDC">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7 Abrechnung</w:t>
      </w:r>
    </w:p>
    <w:p w:rsidR="00C85FC3" w:rsidRPr="00907CDC" w:rsidRDefault="00224F01" w:rsidP="003E748C">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(1)</w:t>
      </w:r>
      <w:r w:rsidRPr="00907CDC">
        <w:rPr>
          <w:rFonts w:ascii="BundesSerif Office" w:hAnsi="BundesSerif Office" w:cs="Arial"/>
          <w:color w:val="000000" w:themeColor="text1"/>
          <w:sz w:val="22"/>
          <w:szCs w:val="22"/>
        </w:rPr>
        <w:tab/>
      </w:r>
      <w:r w:rsidR="00E01B8A" w:rsidRPr="00907CDC">
        <w:rPr>
          <w:rFonts w:ascii="BundesSerif Office" w:hAnsi="BundesSerif Office" w:cs="Arial"/>
          <w:color w:val="000000" w:themeColor="text1"/>
          <w:sz w:val="22"/>
          <w:szCs w:val="22"/>
        </w:rPr>
        <w:t xml:space="preserve">Das Verfahren </w:t>
      </w:r>
      <w:r w:rsidRPr="00907CDC">
        <w:rPr>
          <w:rFonts w:ascii="BundesSerif Office" w:hAnsi="BundesSerif Office" w:cs="Arial"/>
          <w:color w:val="000000" w:themeColor="text1"/>
          <w:sz w:val="22"/>
          <w:szCs w:val="22"/>
        </w:rPr>
        <w:t>zur</w:t>
      </w:r>
      <w:r w:rsidR="00E01B8A" w:rsidRPr="00907CDC">
        <w:rPr>
          <w:rFonts w:ascii="BundesSerif Office" w:hAnsi="BundesSerif Office" w:cs="Arial"/>
          <w:color w:val="000000" w:themeColor="text1"/>
          <w:sz w:val="22"/>
          <w:szCs w:val="22"/>
        </w:rPr>
        <w:t xml:space="preserve"> Abrechnung der Kreuzungsmaßnahme </w:t>
      </w:r>
      <w:r w:rsidRPr="00907CDC">
        <w:rPr>
          <w:rFonts w:ascii="BundesSerif Office" w:hAnsi="BundesSerif Office" w:cs="Arial"/>
          <w:color w:val="000000" w:themeColor="text1"/>
          <w:sz w:val="22"/>
          <w:szCs w:val="22"/>
        </w:rPr>
        <w:t xml:space="preserve">zwischen den Kreuzungsbeteiligten </w:t>
      </w:r>
      <w:r w:rsidR="00E01B8A" w:rsidRPr="00907CDC">
        <w:rPr>
          <w:rFonts w:ascii="BundesSerif Office" w:hAnsi="BundesSerif Office" w:cs="Arial"/>
          <w:color w:val="000000" w:themeColor="text1"/>
          <w:sz w:val="22"/>
          <w:szCs w:val="22"/>
        </w:rPr>
        <w:t>erfolgt nach Maßgabe der</w:t>
      </w:r>
      <w:r w:rsidR="00176E60" w:rsidRPr="00907CDC">
        <w:rPr>
          <w:rFonts w:ascii="BundesSerif Office" w:hAnsi="BundesSerif Office" w:cs="Arial"/>
          <w:color w:val="000000" w:themeColor="text1"/>
          <w:sz w:val="22"/>
          <w:szCs w:val="22"/>
        </w:rPr>
        <w:t xml:space="preserve"> Richtlinien für die Planung, Baudurchführung und Abrechnung von Maßnahmen nach dem Eisenbahnkreuzungsgesetz 2022, ARS Nr. </w:t>
      </w:r>
      <w:r w:rsidR="005F2BF6">
        <w:rPr>
          <w:rFonts w:ascii="BundesSerif Office" w:hAnsi="BundesSerif Office" w:cs="Arial"/>
          <w:color w:val="000000" w:themeColor="text1"/>
          <w:sz w:val="22"/>
          <w:szCs w:val="22"/>
        </w:rPr>
        <w:t>19</w:t>
      </w:r>
      <w:r w:rsidR="00176E60" w:rsidRPr="00907CDC">
        <w:rPr>
          <w:rFonts w:ascii="BundesSerif Office" w:hAnsi="BundesSerif Office" w:cs="Arial"/>
          <w:color w:val="000000" w:themeColor="text1"/>
          <w:sz w:val="22"/>
          <w:szCs w:val="22"/>
        </w:rPr>
        <w:t xml:space="preserve">/2022 vom </w:t>
      </w:r>
      <w:r w:rsidR="005F2BF6">
        <w:rPr>
          <w:rFonts w:ascii="BundesSerif Office" w:hAnsi="BundesSerif Office" w:cs="Arial"/>
          <w:color w:val="000000" w:themeColor="text1"/>
          <w:sz w:val="22"/>
          <w:szCs w:val="22"/>
        </w:rPr>
        <w:t>15.08.</w:t>
      </w:r>
      <w:r w:rsidR="00176E60" w:rsidRPr="00907CDC">
        <w:rPr>
          <w:rFonts w:ascii="BundesSerif Office" w:hAnsi="BundesSerif Office" w:cs="Arial"/>
          <w:color w:val="000000" w:themeColor="text1"/>
          <w:sz w:val="22"/>
          <w:szCs w:val="22"/>
        </w:rPr>
        <w:t>2022 – StB 15/7174.2/4-6/3638859.</w:t>
      </w:r>
    </w:p>
    <w:p w:rsidR="00176E60" w:rsidRPr="00907CDC" w:rsidRDefault="00500947" w:rsidP="009C76B6">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Ergänzend zu d</w:t>
      </w:r>
      <w:r w:rsidR="00441323" w:rsidRPr="00907CDC">
        <w:rPr>
          <w:rFonts w:ascii="BundesSerif Office" w:hAnsi="BundesSerif Office" w:cs="Arial"/>
          <w:color w:val="000000" w:themeColor="text1"/>
          <w:sz w:val="22"/>
          <w:szCs w:val="22"/>
        </w:rPr>
        <w:t>i</w:t>
      </w:r>
      <w:r w:rsidRPr="00907CDC">
        <w:rPr>
          <w:rFonts w:ascii="BundesSerif Office" w:hAnsi="BundesSerif Office" w:cs="Arial"/>
          <w:color w:val="000000" w:themeColor="text1"/>
          <w:sz w:val="22"/>
          <w:szCs w:val="22"/>
        </w:rPr>
        <w:t>e</w:t>
      </w:r>
      <w:r w:rsidR="00441323" w:rsidRPr="00907CDC">
        <w:rPr>
          <w:rFonts w:ascii="BundesSerif Office" w:hAnsi="BundesSerif Office" w:cs="Arial"/>
          <w:color w:val="000000" w:themeColor="text1"/>
          <w:sz w:val="22"/>
          <w:szCs w:val="22"/>
        </w:rPr>
        <w:t>se</w:t>
      </w:r>
      <w:r w:rsidRPr="00907CDC">
        <w:rPr>
          <w:rFonts w:ascii="BundesSerif Office" w:hAnsi="BundesSerif Office" w:cs="Arial"/>
          <w:color w:val="000000" w:themeColor="text1"/>
          <w:sz w:val="22"/>
          <w:szCs w:val="22"/>
        </w:rPr>
        <w:t>n R</w:t>
      </w:r>
      <w:r w:rsidR="00441323" w:rsidRPr="00907CDC">
        <w:rPr>
          <w:rFonts w:ascii="BundesSerif Office" w:hAnsi="BundesSerif Office" w:cs="Arial"/>
          <w:color w:val="000000" w:themeColor="text1"/>
          <w:sz w:val="22"/>
          <w:szCs w:val="22"/>
        </w:rPr>
        <w:t>ichtlinien</w:t>
      </w:r>
      <w:r w:rsidRPr="00907CDC">
        <w:rPr>
          <w:rFonts w:ascii="BundesSerif Office" w:hAnsi="BundesSerif Office" w:cs="Arial"/>
          <w:color w:val="000000" w:themeColor="text1"/>
          <w:sz w:val="22"/>
          <w:szCs w:val="22"/>
        </w:rPr>
        <w:t xml:space="preserve"> vereinbaren die Beteiligten </w:t>
      </w:r>
      <w:r w:rsidR="00176E60" w:rsidRPr="00907CDC">
        <w:rPr>
          <w:rFonts w:ascii="BundesSerif Office" w:hAnsi="BundesSerif Office" w:cs="Arial"/>
          <w:color w:val="000000" w:themeColor="text1"/>
          <w:sz w:val="22"/>
          <w:szCs w:val="22"/>
        </w:rPr>
        <w:t>F</w:t>
      </w:r>
      <w:r w:rsidRPr="00907CDC">
        <w:rPr>
          <w:rFonts w:ascii="BundesSerif Office" w:hAnsi="BundesSerif Office" w:cs="Arial"/>
          <w:color w:val="000000" w:themeColor="text1"/>
          <w:sz w:val="22"/>
          <w:szCs w:val="22"/>
        </w:rPr>
        <w:t>olgendes:</w:t>
      </w:r>
    </w:p>
    <w:p w:rsidR="00500947" w:rsidRPr="00907CDC" w:rsidRDefault="002874E6" w:rsidP="009C76B6">
      <w:pPr>
        <w:spacing w:before="120" w:after="120"/>
        <w:ind w:left="567"/>
        <w:jc w:val="both"/>
        <w:rPr>
          <w:rFonts w:ascii="BundesSerif Office" w:hAnsi="BundesSerif Office" w:cs="Arial"/>
          <w:color w:val="000000" w:themeColor="text1"/>
          <w:sz w:val="22"/>
          <w:szCs w:val="22"/>
        </w:rPr>
      </w:pPr>
      <w:r w:rsidRPr="00907CDC">
        <w:rPr>
          <w:rFonts w:ascii="BundesSerif Office" w:hAnsi="BundesSerif Office" w:cs="Arial"/>
          <w:color w:val="000000" w:themeColor="text1"/>
          <w:sz w:val="22"/>
          <w:szCs w:val="22"/>
        </w:rPr>
        <w:t>[</w:t>
      </w:r>
      <w:r w:rsidR="00176E60" w:rsidRPr="00907CDC">
        <w:rPr>
          <w:rFonts w:ascii="BundesSerif Office" w:hAnsi="BundesSerif Office" w:cs="Arial"/>
          <w:color w:val="000000" w:themeColor="text1"/>
          <w:sz w:val="22"/>
          <w:szCs w:val="22"/>
        </w:rPr>
        <w:t>…</w:t>
      </w:r>
      <w:r w:rsidRPr="00907CDC">
        <w:rPr>
          <w:rFonts w:ascii="BundesSerif Office" w:hAnsi="BundesSerif Office" w:cs="Arial"/>
          <w:color w:val="000000" w:themeColor="text1"/>
          <w:sz w:val="22"/>
          <w:szCs w:val="22"/>
        </w:rPr>
        <w:t>]</w:t>
      </w:r>
    </w:p>
    <w:p w:rsidR="00F13A84" w:rsidRPr="00907CDC" w:rsidRDefault="009A09CC" w:rsidP="0036123B">
      <w:pPr>
        <w:spacing w:before="240" w:after="120"/>
        <w:ind w:left="567" w:hanging="567"/>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(2)</w:t>
      </w:r>
      <w:r w:rsidRPr="00907CDC">
        <w:rPr>
          <w:rFonts w:ascii="BundesSerif Office" w:hAnsi="BundesSerif Office"/>
          <w:color w:val="000000" w:themeColor="text1"/>
          <w:sz w:val="22"/>
          <w:szCs w:val="22"/>
        </w:rPr>
        <w:tab/>
        <w:t xml:space="preserve">Die Kreuzungsbeteiligten </w:t>
      </w:r>
      <w:r w:rsidR="00F13A84" w:rsidRPr="00907CDC">
        <w:rPr>
          <w:rFonts w:ascii="BundesSerif Office" w:hAnsi="BundesSerif Office"/>
          <w:color w:val="000000" w:themeColor="text1"/>
          <w:sz w:val="22"/>
          <w:szCs w:val="22"/>
        </w:rPr>
        <w:t>übernehmen</w:t>
      </w:r>
      <w:r w:rsidRPr="00907CDC">
        <w:rPr>
          <w:rFonts w:ascii="BundesSerif Office" w:hAnsi="BundesSerif Office"/>
          <w:color w:val="000000" w:themeColor="text1"/>
          <w:sz w:val="22"/>
          <w:szCs w:val="22"/>
        </w:rPr>
        <w:t xml:space="preserve"> die </w:t>
      </w:r>
      <w:r w:rsidR="00F13A84" w:rsidRPr="00907CDC">
        <w:rPr>
          <w:rFonts w:ascii="BundesSerif Office" w:hAnsi="BundesSerif Office"/>
          <w:color w:val="000000" w:themeColor="text1"/>
          <w:sz w:val="22"/>
          <w:szCs w:val="22"/>
        </w:rPr>
        <w:t xml:space="preserve">Abrechnung </w:t>
      </w:r>
      <w:r w:rsidR="00441323" w:rsidRPr="00907CDC">
        <w:rPr>
          <w:rFonts w:ascii="BundesSerif Office" w:hAnsi="BundesSerif Office"/>
          <w:color w:val="000000" w:themeColor="text1"/>
          <w:sz w:val="22"/>
          <w:szCs w:val="22"/>
        </w:rPr>
        <w:t xml:space="preserve">für die </w:t>
      </w:r>
      <w:r w:rsidR="00CB2B4B" w:rsidRPr="00907CDC">
        <w:rPr>
          <w:rFonts w:ascii="BundesSerif Office" w:hAnsi="BundesSerif Office"/>
          <w:color w:val="000000" w:themeColor="text1"/>
          <w:sz w:val="22"/>
          <w:szCs w:val="22"/>
        </w:rPr>
        <w:t xml:space="preserve">von </w:t>
      </w:r>
      <w:r w:rsidR="00DA25DA" w:rsidRPr="00907CDC">
        <w:rPr>
          <w:rFonts w:ascii="BundesSerif Office" w:hAnsi="BundesSerif Office"/>
          <w:color w:val="000000" w:themeColor="text1"/>
          <w:sz w:val="22"/>
          <w:szCs w:val="22"/>
        </w:rPr>
        <w:t>i</w:t>
      </w:r>
      <w:r w:rsidR="00CB2B4B" w:rsidRPr="00907CDC">
        <w:rPr>
          <w:rFonts w:ascii="BundesSerif Office" w:hAnsi="BundesSerif Office"/>
          <w:color w:val="000000" w:themeColor="text1"/>
          <w:sz w:val="22"/>
          <w:szCs w:val="22"/>
        </w:rPr>
        <w:t>hnen durchgeführten</w:t>
      </w:r>
      <w:r w:rsidR="00F13A84" w:rsidRPr="00907CDC">
        <w:rPr>
          <w:rFonts w:ascii="BundesSerif Office" w:hAnsi="BundesSerif Office"/>
          <w:color w:val="000000" w:themeColor="text1"/>
          <w:sz w:val="22"/>
          <w:szCs w:val="22"/>
        </w:rPr>
        <w:t xml:space="preserve"> Maßnahmen gemäß § </w:t>
      </w:r>
      <w:r w:rsidR="005376EA" w:rsidRPr="00907CDC">
        <w:rPr>
          <w:rFonts w:ascii="BundesSerif Office" w:hAnsi="BundesSerif Office"/>
          <w:color w:val="000000" w:themeColor="text1"/>
          <w:sz w:val="22"/>
          <w:szCs w:val="22"/>
        </w:rPr>
        <w:t>4</w:t>
      </w:r>
      <w:r w:rsidR="00F13A84" w:rsidRPr="00907CDC">
        <w:rPr>
          <w:rFonts w:ascii="BundesSerif Office" w:hAnsi="BundesSerif Office"/>
          <w:color w:val="000000" w:themeColor="text1"/>
          <w:sz w:val="22"/>
          <w:szCs w:val="22"/>
        </w:rPr>
        <w:t xml:space="preserve"> der Vereinbarung</w:t>
      </w:r>
      <w:r w:rsidR="005376EA" w:rsidRPr="00907CDC">
        <w:rPr>
          <w:rFonts w:ascii="BundesSerif Office" w:hAnsi="BundesSerif Office"/>
          <w:color w:val="000000" w:themeColor="text1"/>
          <w:sz w:val="22"/>
          <w:szCs w:val="22"/>
        </w:rPr>
        <w:t>.</w:t>
      </w:r>
    </w:p>
    <w:p w:rsidR="00CB2349" w:rsidRPr="00907CDC" w:rsidRDefault="00F13A84" w:rsidP="0036123B">
      <w:pPr>
        <w:spacing w:before="240" w:after="120"/>
        <w:ind w:left="567" w:hanging="567"/>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(3)</w:t>
      </w:r>
      <w:r w:rsidRPr="00907CDC">
        <w:rPr>
          <w:rFonts w:ascii="BundesSerif Office" w:hAnsi="BundesSerif Office"/>
          <w:color w:val="000000" w:themeColor="text1"/>
          <w:sz w:val="22"/>
          <w:szCs w:val="22"/>
        </w:rPr>
        <w:tab/>
        <w:t>Die Schlussrechnung wird von der DB Netz</w:t>
      </w:r>
      <w:r w:rsidR="00224F01" w:rsidRPr="00907CDC">
        <w:rPr>
          <w:rFonts w:ascii="BundesSerif Office" w:hAnsi="BundesSerif Office"/>
          <w:color w:val="000000" w:themeColor="text1"/>
          <w:sz w:val="22"/>
          <w:szCs w:val="22"/>
        </w:rPr>
        <w:t xml:space="preserve"> </w:t>
      </w:r>
      <w:r w:rsidR="00CB2B4B" w:rsidRPr="00907CDC">
        <w:rPr>
          <w:rFonts w:ascii="BundesSerif Office" w:hAnsi="BundesSerif Office"/>
          <w:color w:val="000000" w:themeColor="text1"/>
          <w:sz w:val="22"/>
          <w:szCs w:val="22"/>
        </w:rPr>
        <w:t xml:space="preserve">AG </w:t>
      </w:r>
      <w:r w:rsidRPr="00907CDC">
        <w:rPr>
          <w:rFonts w:ascii="BundesSerif Office" w:hAnsi="BundesSerif Office"/>
          <w:color w:val="000000" w:themeColor="text1"/>
          <w:sz w:val="22"/>
          <w:szCs w:val="22"/>
        </w:rPr>
        <w:t>/</w:t>
      </w:r>
      <w:r w:rsidR="00224F01"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dem Straßenbaulastträger erstellt.</w:t>
      </w:r>
    </w:p>
    <w:p w:rsidR="003C0328" w:rsidRPr="00907CDC" w:rsidRDefault="003C0328" w:rsidP="00907CDC">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8 Grundinanspruchnahme</w:t>
      </w:r>
    </w:p>
    <w:p w:rsidR="00536D70" w:rsidRPr="00907CDC" w:rsidRDefault="00536D70" w:rsidP="003E748C">
      <w:pPr>
        <w:spacing w:before="240" w:after="120"/>
        <w:ind w:left="567" w:hanging="567"/>
        <w:jc w:val="both"/>
        <w:rPr>
          <w:rFonts w:ascii="BundesSerif Office" w:hAnsi="BundesSerif Office" w:cs="Arial"/>
          <w:color w:val="000000" w:themeColor="text1"/>
          <w:sz w:val="22"/>
          <w:szCs w:val="22"/>
        </w:rPr>
      </w:pPr>
      <w:r w:rsidRPr="00907CDC">
        <w:rPr>
          <w:rFonts w:ascii="BundesSerif Office" w:hAnsi="BundesSerif Office"/>
          <w:color w:val="000000" w:themeColor="text1"/>
          <w:sz w:val="22"/>
          <w:szCs w:val="22"/>
        </w:rPr>
        <w:t>(1)</w:t>
      </w:r>
      <w:r w:rsidRPr="00907CDC">
        <w:rPr>
          <w:rFonts w:ascii="BundesSerif Office" w:hAnsi="BundesSerif Office"/>
          <w:color w:val="000000" w:themeColor="text1"/>
          <w:sz w:val="22"/>
          <w:szCs w:val="22"/>
        </w:rPr>
        <w:tab/>
      </w:r>
      <w:r w:rsidRPr="00907CDC">
        <w:rPr>
          <w:rFonts w:ascii="BundesSerif Office" w:hAnsi="BundesSerif Office" w:cs="Arial"/>
          <w:color w:val="000000" w:themeColor="text1"/>
          <w:sz w:val="22"/>
          <w:szCs w:val="22"/>
        </w:rPr>
        <w:t xml:space="preserve">Die DB Netz </w:t>
      </w:r>
      <w:r w:rsidR="00CB2B4B" w:rsidRPr="00907CDC">
        <w:rPr>
          <w:rFonts w:ascii="BundesSerif Office" w:hAnsi="BundesSerif Office" w:cs="Arial"/>
          <w:color w:val="000000" w:themeColor="text1"/>
          <w:sz w:val="22"/>
          <w:szCs w:val="22"/>
        </w:rPr>
        <w:t xml:space="preserve">AG </w:t>
      </w:r>
      <w:r w:rsidRPr="00907CDC">
        <w:rPr>
          <w:rFonts w:ascii="BundesSerif Office" w:hAnsi="BundesSerif Office" w:cs="Arial"/>
          <w:color w:val="000000" w:themeColor="text1"/>
          <w:sz w:val="22"/>
          <w:szCs w:val="22"/>
        </w:rPr>
        <w:t>/ der Straßenbaulastträger duldet die Kreuzungsanlage unentgeltlich auf Dauer gemäß § 4 Abs. 1 EKrG. Ein Grunderwerb findet insoweit nicht statt.</w:t>
      </w:r>
    </w:p>
    <w:p w:rsidR="003C0328" w:rsidRPr="00907CDC" w:rsidRDefault="003C0328" w:rsidP="009C76B6">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536D70" w:rsidRPr="00907CDC">
        <w:rPr>
          <w:rFonts w:ascii="BundesSerif Office" w:hAnsi="BundesSerif Office"/>
          <w:color w:val="000000" w:themeColor="text1"/>
          <w:sz w:val="22"/>
          <w:szCs w:val="22"/>
        </w:rPr>
        <w:t>2</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t xml:space="preserve">Die DB Netz </w:t>
      </w:r>
      <w:r w:rsidR="006A2AD8" w:rsidRPr="00907CDC">
        <w:rPr>
          <w:rFonts w:ascii="BundesSerif Office" w:hAnsi="BundesSerif Office"/>
          <w:color w:val="000000" w:themeColor="text1"/>
          <w:sz w:val="22"/>
          <w:szCs w:val="22"/>
        </w:rPr>
        <w:t xml:space="preserve">AG </w:t>
      </w:r>
      <w:r w:rsidRPr="00907CDC">
        <w:rPr>
          <w:rFonts w:ascii="BundesSerif Office" w:hAnsi="BundesSerif Office"/>
          <w:color w:val="000000" w:themeColor="text1"/>
          <w:sz w:val="22"/>
          <w:szCs w:val="22"/>
        </w:rPr>
        <w:t>/ der Straßenbaulastträger gestattet dem Straßenbaulastträger</w:t>
      </w:r>
      <w:r w:rsidR="00CB2349"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CB2349"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 xml:space="preserve">der </w:t>
      </w:r>
      <w:r w:rsidR="00BF22CF" w:rsidRPr="00907CDC">
        <w:rPr>
          <w:rFonts w:ascii="BundesSerif Office" w:hAnsi="BundesSerif Office"/>
          <w:color w:val="000000" w:themeColor="text1"/>
          <w:sz w:val="22"/>
          <w:szCs w:val="22"/>
        </w:rPr>
        <w:t>DB Netz AG</w:t>
      </w:r>
      <w:r w:rsidRPr="00907CDC">
        <w:rPr>
          <w:rFonts w:ascii="BundesSerif Office" w:hAnsi="BundesSerif Office"/>
          <w:color w:val="000000" w:themeColor="text1"/>
          <w:sz w:val="22"/>
          <w:szCs w:val="22"/>
        </w:rPr>
        <w:t xml:space="preserve"> während der Baudurchführung unentgeltlich die Inanspruchnahme seiner</w:t>
      </w:r>
      <w:r w:rsidR="008B7C39"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8B7C39"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ihrer an die Kreuzungsanlage angrenzenden öffentlichen Verkehrsflächen.</w:t>
      </w:r>
    </w:p>
    <w:p w:rsidR="003C0328" w:rsidRPr="00907CDC" w:rsidRDefault="003C0328" w:rsidP="009C76B6">
      <w:pPr>
        <w:spacing w:before="120" w:after="120"/>
        <w:ind w:left="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Die DB Netz</w:t>
      </w:r>
      <w:r w:rsidR="000C6EF9" w:rsidRPr="00907CDC">
        <w:rPr>
          <w:rFonts w:ascii="BundesSerif Office" w:hAnsi="BundesSerif Office"/>
          <w:color w:val="000000" w:themeColor="text1"/>
          <w:sz w:val="22"/>
          <w:szCs w:val="22"/>
        </w:rPr>
        <w:t xml:space="preserve"> AG </w:t>
      </w:r>
      <w:r w:rsidRPr="00907CDC">
        <w:rPr>
          <w:rFonts w:ascii="BundesSerif Office" w:hAnsi="BundesSerif Office"/>
          <w:color w:val="000000" w:themeColor="text1"/>
          <w:sz w:val="22"/>
          <w:szCs w:val="22"/>
        </w:rPr>
        <w:t>/ der Straßenbaulastträger verpflichtet sich, bei Inanspruchnahme dieser Flächen</w:t>
      </w:r>
      <w:r w:rsidR="00622BF3"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 xml:space="preserve"> die verkehrlichen und betrieblichen Belange des anderen Kreuzungsbeteiligten angemessen zu berücksichtigen. Art und Umfang der Inanspruchnahme werden gemeinsam dokumentiert. Nach Beendigung der Bauarbeiten sind die genutzten Flächen unverzüglich in </w:t>
      </w:r>
      <w:r w:rsidR="00536D70" w:rsidRPr="00907CDC">
        <w:rPr>
          <w:rFonts w:ascii="BundesSerif Office" w:hAnsi="BundesSerif Office"/>
          <w:color w:val="000000" w:themeColor="text1"/>
          <w:sz w:val="22"/>
          <w:szCs w:val="22"/>
        </w:rPr>
        <w:t>dem</w:t>
      </w:r>
      <w:r w:rsidRPr="00907CDC">
        <w:rPr>
          <w:rFonts w:ascii="BundesSerif Office" w:hAnsi="BundesSerif Office"/>
          <w:color w:val="000000" w:themeColor="text1"/>
          <w:sz w:val="22"/>
          <w:szCs w:val="22"/>
        </w:rPr>
        <w:t xml:space="preserve"> Zustand zurück zu geben</w:t>
      </w:r>
      <w:r w:rsidR="00536D70" w:rsidRPr="00907CDC">
        <w:rPr>
          <w:rFonts w:ascii="BundesSerif Office" w:hAnsi="BundesSerif Office"/>
          <w:color w:val="000000" w:themeColor="text1"/>
          <w:sz w:val="22"/>
          <w:szCs w:val="22"/>
        </w:rPr>
        <w:t xml:space="preserve">, </w:t>
      </w:r>
      <w:r w:rsidR="00FF283B" w:rsidRPr="00907CDC">
        <w:rPr>
          <w:rFonts w:ascii="BundesSerif Office" w:hAnsi="BundesSerif Office"/>
          <w:color w:val="000000" w:themeColor="text1"/>
          <w:sz w:val="22"/>
          <w:szCs w:val="22"/>
        </w:rPr>
        <w:t xml:space="preserve">in dem </w:t>
      </w:r>
      <w:r w:rsidR="00536D70" w:rsidRPr="00907CDC">
        <w:rPr>
          <w:rFonts w:ascii="BundesSerif Office" w:hAnsi="BundesSerif Office"/>
          <w:color w:val="000000" w:themeColor="text1"/>
          <w:sz w:val="22"/>
          <w:szCs w:val="22"/>
        </w:rPr>
        <w:t>sie übernommen wurden</w:t>
      </w:r>
      <w:r w:rsidRPr="00907CDC">
        <w:rPr>
          <w:rFonts w:ascii="BundesSerif Office" w:hAnsi="BundesSerif Office"/>
          <w:color w:val="000000" w:themeColor="text1"/>
          <w:sz w:val="22"/>
          <w:szCs w:val="22"/>
        </w:rPr>
        <w:t>.</w:t>
      </w:r>
    </w:p>
    <w:p w:rsidR="003C0328" w:rsidRPr="00907CDC" w:rsidRDefault="003C0328" w:rsidP="009C76B6">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732E1E" w:rsidRPr="00907CDC">
        <w:rPr>
          <w:rFonts w:ascii="BundesSerif Office" w:hAnsi="BundesSerif Office"/>
          <w:color w:val="000000" w:themeColor="text1"/>
          <w:sz w:val="22"/>
          <w:szCs w:val="22"/>
        </w:rPr>
        <w:t>3</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r>
      <w:r w:rsidR="006A2AD8" w:rsidRPr="00907CDC">
        <w:rPr>
          <w:rFonts w:ascii="BundesSerif Office" w:hAnsi="BundesSerif Office"/>
          <w:color w:val="000000" w:themeColor="text1"/>
          <w:sz w:val="22"/>
          <w:szCs w:val="22"/>
        </w:rPr>
        <w:t>D</w:t>
      </w:r>
      <w:r w:rsidRPr="00907CDC">
        <w:rPr>
          <w:rFonts w:ascii="BundesSerif Office" w:hAnsi="BundesSerif Office"/>
          <w:color w:val="000000" w:themeColor="text1"/>
          <w:sz w:val="22"/>
          <w:szCs w:val="22"/>
        </w:rPr>
        <w:t xml:space="preserve">ie DB Netz </w:t>
      </w:r>
      <w:r w:rsidR="006A2AD8" w:rsidRPr="00907CDC">
        <w:rPr>
          <w:rFonts w:ascii="BundesSerif Office" w:hAnsi="BundesSerif Office"/>
          <w:color w:val="000000" w:themeColor="text1"/>
          <w:sz w:val="22"/>
          <w:szCs w:val="22"/>
        </w:rPr>
        <w:t xml:space="preserve">AG </w:t>
      </w:r>
      <w:r w:rsidRPr="00907CDC">
        <w:rPr>
          <w:rFonts w:ascii="BundesSerif Office" w:hAnsi="BundesSerif Office"/>
          <w:color w:val="000000" w:themeColor="text1"/>
          <w:sz w:val="22"/>
          <w:szCs w:val="22"/>
        </w:rPr>
        <w:t xml:space="preserve">/der Straßenbaulastträger führt den Grunderwerb </w:t>
      </w:r>
      <w:r w:rsidR="006A2AD8" w:rsidRPr="00907CDC">
        <w:rPr>
          <w:rFonts w:ascii="BundesSerif Office" w:hAnsi="BundesSerif Office"/>
          <w:color w:val="000000" w:themeColor="text1"/>
          <w:sz w:val="22"/>
          <w:szCs w:val="22"/>
        </w:rPr>
        <w:t xml:space="preserve">von Dritten </w:t>
      </w:r>
      <w:r w:rsidRPr="00907CDC">
        <w:rPr>
          <w:rFonts w:ascii="BundesSerif Office" w:hAnsi="BundesSerif Office"/>
          <w:color w:val="000000" w:themeColor="text1"/>
          <w:sz w:val="22"/>
          <w:szCs w:val="22"/>
        </w:rPr>
        <w:t>insgesamt durch.</w:t>
      </w:r>
    </w:p>
    <w:p w:rsidR="003C0328" w:rsidRPr="00907CDC" w:rsidRDefault="003C0328" w:rsidP="00293BAB">
      <w:pPr>
        <w:spacing w:before="240"/>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 xml:space="preserve">Alternative zu </w:t>
      </w:r>
      <w:r w:rsidR="00732E1E" w:rsidRPr="00907CDC">
        <w:rPr>
          <w:rFonts w:ascii="BundesSerif Office" w:hAnsi="BundesSerif Office" w:cs="Arial"/>
          <w:i/>
          <w:color w:val="000000" w:themeColor="text1"/>
          <w:sz w:val="22"/>
          <w:szCs w:val="22"/>
        </w:rPr>
        <w:t>§ 8 Abs. 3</w:t>
      </w:r>
      <w:r w:rsidR="008B7C39" w:rsidRPr="00907CDC">
        <w:rPr>
          <w:rFonts w:ascii="BundesSerif Office" w:hAnsi="BundesSerif Office" w:cs="Arial"/>
          <w:i/>
          <w:color w:val="000000" w:themeColor="text1"/>
          <w:sz w:val="22"/>
          <w:szCs w:val="22"/>
        </w:rPr>
        <w:t>:</w:t>
      </w:r>
    </w:p>
    <w:p w:rsidR="003C0328" w:rsidRPr="00907CDC" w:rsidRDefault="008B7C39" w:rsidP="008B7C39">
      <w:pPr>
        <w:spacing w:after="120"/>
        <w:ind w:left="567" w:hanging="567"/>
        <w:jc w:val="both"/>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(3)</w:t>
      </w:r>
      <w:r w:rsidRPr="00907CDC">
        <w:rPr>
          <w:rFonts w:ascii="BundesSerif Office" w:hAnsi="BundesSerif Office" w:cs="Arial"/>
          <w:i/>
          <w:color w:val="000000" w:themeColor="text1"/>
          <w:sz w:val="22"/>
          <w:szCs w:val="22"/>
        </w:rPr>
        <w:tab/>
      </w:r>
      <w:r w:rsidR="000C6EF9" w:rsidRPr="00907CDC">
        <w:rPr>
          <w:rFonts w:ascii="BundesSerif Office" w:hAnsi="BundesSerif Office" w:cs="Arial"/>
          <w:i/>
          <w:color w:val="000000" w:themeColor="text1"/>
          <w:sz w:val="22"/>
          <w:szCs w:val="22"/>
        </w:rPr>
        <w:t>D</w:t>
      </w:r>
      <w:r w:rsidR="003C0328" w:rsidRPr="00907CDC">
        <w:rPr>
          <w:rFonts w:ascii="BundesSerif Office" w:hAnsi="BundesSerif Office" w:cs="Arial"/>
          <w:i/>
          <w:color w:val="000000" w:themeColor="text1"/>
          <w:sz w:val="22"/>
          <w:szCs w:val="22"/>
        </w:rPr>
        <w:t xml:space="preserve">ie DB Netz </w:t>
      </w:r>
      <w:r w:rsidR="000C6EF9" w:rsidRPr="00907CDC">
        <w:rPr>
          <w:rFonts w:ascii="BundesSerif Office" w:hAnsi="BundesSerif Office" w:cs="Arial"/>
          <w:i/>
          <w:color w:val="000000" w:themeColor="text1"/>
          <w:sz w:val="22"/>
          <w:szCs w:val="22"/>
        </w:rPr>
        <w:t xml:space="preserve">AG </w:t>
      </w:r>
      <w:r w:rsidR="003C0328" w:rsidRPr="00907CDC">
        <w:rPr>
          <w:rFonts w:ascii="BundesSerif Office" w:hAnsi="BundesSerif Office" w:cs="Arial"/>
          <w:i/>
          <w:color w:val="000000" w:themeColor="text1"/>
          <w:sz w:val="22"/>
          <w:szCs w:val="22"/>
        </w:rPr>
        <w:t xml:space="preserve">führt für die </w:t>
      </w:r>
      <w:r w:rsidR="00732E1E" w:rsidRPr="00907CDC">
        <w:rPr>
          <w:rFonts w:ascii="BundesSerif Office" w:hAnsi="BundesSerif Office" w:cs="Arial"/>
          <w:i/>
          <w:color w:val="000000" w:themeColor="text1"/>
          <w:sz w:val="22"/>
          <w:szCs w:val="22"/>
        </w:rPr>
        <w:t>M</w:t>
      </w:r>
      <w:r w:rsidR="003C0328" w:rsidRPr="00907CDC">
        <w:rPr>
          <w:rFonts w:ascii="BundesSerif Office" w:hAnsi="BundesSerif Office" w:cs="Arial"/>
          <w:i/>
          <w:color w:val="000000" w:themeColor="text1"/>
          <w:sz w:val="22"/>
          <w:szCs w:val="22"/>
        </w:rPr>
        <w:t>aßnahmen nach § 2 Abs. 1 Buchst</w:t>
      </w:r>
      <w:r w:rsidRPr="00907CDC">
        <w:rPr>
          <w:rFonts w:ascii="BundesSerif Office" w:hAnsi="BundesSerif Office" w:cs="Arial"/>
          <w:i/>
          <w:color w:val="000000" w:themeColor="text1"/>
          <w:sz w:val="22"/>
          <w:szCs w:val="22"/>
        </w:rPr>
        <w:t>abe</w:t>
      </w:r>
      <w:r w:rsidR="003C0328" w:rsidRPr="00907CDC">
        <w:rPr>
          <w:rFonts w:ascii="BundesSerif Office" w:hAnsi="BundesSerif Office" w:cs="Arial"/>
          <w:i/>
          <w:color w:val="000000" w:themeColor="text1"/>
          <w:sz w:val="22"/>
          <w:szCs w:val="22"/>
        </w:rPr>
        <w:t xml:space="preserve"> </w:t>
      </w:r>
      <w:r w:rsidR="002874E6"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w:t>
      </w:r>
      <w:r w:rsidR="002874E6"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 xml:space="preserve"> </w:t>
      </w:r>
      <w:r w:rsidR="009C3382" w:rsidRPr="00907CDC">
        <w:rPr>
          <w:rFonts w:ascii="BundesSerif Office" w:hAnsi="BundesSerif Office" w:cs="Arial"/>
          <w:i/>
          <w:color w:val="000000" w:themeColor="text1"/>
          <w:sz w:val="22"/>
          <w:szCs w:val="22"/>
        </w:rPr>
        <w:t>den Grunderwerb durch. D</w:t>
      </w:r>
      <w:r w:rsidR="00CB2349" w:rsidRPr="00907CDC">
        <w:rPr>
          <w:rFonts w:ascii="BundesSerif Office" w:hAnsi="BundesSerif Office" w:cs="Arial"/>
          <w:i/>
          <w:color w:val="000000" w:themeColor="text1"/>
          <w:sz w:val="22"/>
          <w:szCs w:val="22"/>
        </w:rPr>
        <w:t xml:space="preserve">er Straßenbaulastträger </w:t>
      </w:r>
      <w:r w:rsidR="003C0328" w:rsidRPr="00907CDC">
        <w:rPr>
          <w:rFonts w:ascii="BundesSerif Office" w:hAnsi="BundesSerif Office" w:cs="Arial"/>
          <w:i/>
          <w:color w:val="000000" w:themeColor="text1"/>
          <w:sz w:val="22"/>
          <w:szCs w:val="22"/>
        </w:rPr>
        <w:t xml:space="preserve">führt für die </w:t>
      </w:r>
      <w:r w:rsidR="00732E1E" w:rsidRPr="00907CDC">
        <w:rPr>
          <w:rFonts w:ascii="BundesSerif Office" w:hAnsi="BundesSerif Office" w:cs="Arial"/>
          <w:i/>
          <w:color w:val="000000" w:themeColor="text1"/>
          <w:sz w:val="22"/>
          <w:szCs w:val="22"/>
        </w:rPr>
        <w:t>M</w:t>
      </w:r>
      <w:r w:rsidR="003C0328" w:rsidRPr="00907CDC">
        <w:rPr>
          <w:rFonts w:ascii="BundesSerif Office" w:hAnsi="BundesSerif Office" w:cs="Arial"/>
          <w:i/>
          <w:color w:val="000000" w:themeColor="text1"/>
          <w:sz w:val="22"/>
          <w:szCs w:val="22"/>
        </w:rPr>
        <w:t>aßnahmen nach § 2 Abs. 1 Buchst</w:t>
      </w:r>
      <w:r w:rsidRPr="00907CDC">
        <w:rPr>
          <w:rFonts w:ascii="BundesSerif Office" w:hAnsi="BundesSerif Office" w:cs="Arial"/>
          <w:i/>
          <w:color w:val="000000" w:themeColor="text1"/>
          <w:sz w:val="22"/>
          <w:szCs w:val="22"/>
        </w:rPr>
        <w:t>abe</w:t>
      </w:r>
      <w:r w:rsidR="003C0328" w:rsidRPr="00907CDC">
        <w:rPr>
          <w:rFonts w:ascii="BundesSerif Office" w:hAnsi="BundesSerif Office" w:cs="Arial"/>
          <w:i/>
          <w:color w:val="000000" w:themeColor="text1"/>
          <w:sz w:val="22"/>
          <w:szCs w:val="22"/>
        </w:rPr>
        <w:t xml:space="preserve"> </w:t>
      </w:r>
      <w:r w:rsidR="002874E6"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w:t>
      </w:r>
      <w:r w:rsidR="002874E6" w:rsidRPr="00907CDC">
        <w:rPr>
          <w:rFonts w:ascii="BundesSerif Office" w:hAnsi="BundesSerif Office" w:cs="Arial"/>
          <w:i/>
          <w:color w:val="000000" w:themeColor="text1"/>
          <w:sz w:val="22"/>
          <w:szCs w:val="22"/>
        </w:rPr>
        <w:t>]</w:t>
      </w:r>
      <w:r w:rsidR="003C0328" w:rsidRPr="00907CDC">
        <w:rPr>
          <w:rFonts w:ascii="BundesSerif Office" w:hAnsi="BundesSerif Office" w:cs="Arial"/>
          <w:i/>
          <w:color w:val="000000" w:themeColor="text1"/>
          <w:sz w:val="22"/>
          <w:szCs w:val="22"/>
        </w:rPr>
        <w:t xml:space="preserve"> den Grunderwerb durch.</w:t>
      </w:r>
    </w:p>
    <w:p w:rsidR="00A21564" w:rsidRPr="00907CDC" w:rsidRDefault="00A21564" w:rsidP="009C76B6">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(4)</w:t>
      </w:r>
      <w:r w:rsidRPr="00907CDC">
        <w:rPr>
          <w:rFonts w:ascii="BundesSerif Office" w:hAnsi="BundesSerif Office"/>
          <w:color w:val="000000" w:themeColor="text1"/>
          <w:sz w:val="22"/>
          <w:szCs w:val="22"/>
        </w:rPr>
        <w:tab/>
        <w:t xml:space="preserve">Für folgende Grundstücke soll die DB Netz </w:t>
      </w:r>
      <w:r w:rsidR="000C6EF9" w:rsidRPr="00907CDC">
        <w:rPr>
          <w:rFonts w:ascii="BundesSerif Office" w:hAnsi="BundesSerif Office"/>
          <w:color w:val="000000" w:themeColor="text1"/>
          <w:sz w:val="22"/>
          <w:szCs w:val="22"/>
        </w:rPr>
        <w:t xml:space="preserve">AG </w:t>
      </w:r>
      <w:r w:rsidRPr="00907CDC">
        <w:rPr>
          <w:rFonts w:ascii="BundesSerif Office" w:hAnsi="BundesSerif Office"/>
          <w:color w:val="000000" w:themeColor="text1"/>
          <w:sz w:val="22"/>
          <w:szCs w:val="22"/>
        </w:rPr>
        <w:t>/ der Straßenbaulastträger</w:t>
      </w:r>
      <w:r w:rsidRPr="00907CDC">
        <w:rPr>
          <w:rStyle w:val="Funotenzeichen"/>
          <w:rFonts w:ascii="BundesSerif Office" w:hAnsi="BundesSerif Office"/>
          <w:color w:val="000000" w:themeColor="text1"/>
          <w:sz w:val="22"/>
          <w:szCs w:val="22"/>
        </w:rPr>
        <w:footnoteReference w:id="13"/>
      </w:r>
      <w:r w:rsidRPr="00907CDC">
        <w:rPr>
          <w:rFonts w:ascii="BundesSerif Office" w:hAnsi="BundesSerif Office"/>
          <w:color w:val="000000" w:themeColor="text1"/>
          <w:sz w:val="22"/>
          <w:szCs w:val="22"/>
        </w:rPr>
        <w:t xml:space="preserve"> Grundstückseigentümer werden:</w:t>
      </w:r>
    </w:p>
    <w:p w:rsidR="00A21564" w:rsidRPr="00907CDC" w:rsidRDefault="002874E6" w:rsidP="00685EB5">
      <w:pPr>
        <w:spacing w:before="240" w:after="120"/>
        <w:ind w:left="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8B7C39"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w:t>
      </w:r>
    </w:p>
    <w:p w:rsidR="00F62615" w:rsidRPr="00907CDC" w:rsidRDefault="00F62615" w:rsidP="009C76B6">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lastRenderedPageBreak/>
        <w:t>§ 9 Erhaltung</w:t>
      </w:r>
      <w:r w:rsidR="000261D4" w:rsidRPr="00907CDC">
        <w:rPr>
          <w:rFonts w:ascii="BundesSerif Office" w:hAnsi="BundesSerif Office"/>
          <w:b/>
          <w:color w:val="000000" w:themeColor="text1"/>
          <w:sz w:val="22"/>
          <w:szCs w:val="22"/>
        </w:rPr>
        <w:t xml:space="preserve"> und Verkehrssicherungspflicht</w:t>
      </w:r>
    </w:p>
    <w:p w:rsidR="00F62615" w:rsidRPr="00907CDC" w:rsidRDefault="00F62615" w:rsidP="00BB7F29">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(1)</w:t>
      </w:r>
      <w:r w:rsidRPr="00907CDC">
        <w:rPr>
          <w:rFonts w:ascii="BundesSerif Office" w:hAnsi="BundesSerif Office"/>
          <w:color w:val="000000" w:themeColor="text1"/>
          <w:sz w:val="22"/>
          <w:szCs w:val="22"/>
        </w:rPr>
        <w:tab/>
        <w:t>Für die Erhaltung der Kreuzungsanlagen gilt § 14 EKrG.</w:t>
      </w:r>
    </w:p>
    <w:p w:rsidR="00F62615" w:rsidRPr="00907CDC" w:rsidRDefault="00F62615" w:rsidP="00F62615">
      <w:pPr>
        <w:ind w:left="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Danach erhält</w:t>
      </w:r>
    </w:p>
    <w:p w:rsidR="00F62615" w:rsidRPr="00907CDC" w:rsidRDefault="00F62615" w:rsidP="00472CCA">
      <w:pPr>
        <w:spacing w:before="120" w:after="120"/>
        <w:ind w:left="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a) die DB Netz</w:t>
      </w:r>
      <w:r w:rsidR="000A656E" w:rsidRPr="00907CDC">
        <w:rPr>
          <w:rFonts w:ascii="BundesSerif Office" w:hAnsi="BundesSerif Office"/>
          <w:color w:val="000000" w:themeColor="text1"/>
          <w:sz w:val="22"/>
          <w:szCs w:val="22"/>
        </w:rPr>
        <w:t xml:space="preserve"> AG</w:t>
      </w:r>
      <w:r w:rsidRPr="00907CDC">
        <w:rPr>
          <w:rFonts w:ascii="BundesSerif Office" w:hAnsi="BundesSerif Office"/>
          <w:color w:val="000000" w:themeColor="text1"/>
          <w:sz w:val="22"/>
          <w:szCs w:val="22"/>
        </w:rPr>
        <w:t xml:space="preserve"> </w:t>
      </w:r>
      <w:r w:rsidR="002874E6"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w:t>
      </w:r>
      <w:r w:rsidR="003552FE" w:rsidRPr="00907CDC">
        <w:rPr>
          <w:rFonts w:ascii="BundesSerif Office" w:hAnsi="BundesSerif Office"/>
          <w:color w:val="000000" w:themeColor="text1"/>
          <w:sz w:val="22"/>
          <w:szCs w:val="22"/>
        </w:rPr>
        <w:t>,</w:t>
      </w:r>
    </w:p>
    <w:p w:rsidR="00F62615" w:rsidRPr="00907CDC" w:rsidRDefault="00F62615" w:rsidP="00472CCA">
      <w:pPr>
        <w:spacing w:before="120" w:after="120"/>
        <w:ind w:left="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b) der Straßenbaulastträger</w:t>
      </w:r>
      <w:r w:rsidR="00052F3D" w:rsidRPr="00907CDC">
        <w:rPr>
          <w:rStyle w:val="Funotenzeichen"/>
          <w:rFonts w:ascii="BundesSerif Office" w:hAnsi="BundesSerif Office"/>
          <w:color w:val="000000" w:themeColor="text1"/>
          <w:sz w:val="22"/>
          <w:szCs w:val="22"/>
        </w:rPr>
        <w:footnoteReference w:id="14"/>
      </w:r>
      <w:r w:rsidRPr="00907CDC">
        <w:rPr>
          <w:rFonts w:ascii="BundesSerif Office" w:hAnsi="BundesSerif Office"/>
          <w:color w:val="000000" w:themeColor="text1"/>
          <w:sz w:val="22"/>
          <w:szCs w:val="22"/>
        </w:rPr>
        <w:t xml:space="preserve"> </w:t>
      </w:r>
      <w:r w:rsidR="002874E6"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w:t>
      </w:r>
    </w:p>
    <w:p w:rsidR="00450124" w:rsidRPr="00907CDC" w:rsidRDefault="00755AA6" w:rsidP="00E42FA9">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(2)</w:t>
      </w:r>
      <w:r w:rsidRPr="00907CDC">
        <w:rPr>
          <w:rFonts w:ascii="BundesSerif Office" w:hAnsi="BundesSerif Office"/>
          <w:color w:val="000000" w:themeColor="text1"/>
          <w:sz w:val="22"/>
          <w:szCs w:val="22"/>
        </w:rPr>
        <w:tab/>
        <w:t xml:space="preserve">Die </w:t>
      </w:r>
      <w:r w:rsidR="00450124" w:rsidRPr="00907CDC">
        <w:rPr>
          <w:rFonts w:ascii="BundesSerif Office" w:hAnsi="BundesSerif Office"/>
          <w:color w:val="000000" w:themeColor="text1"/>
          <w:sz w:val="22"/>
          <w:szCs w:val="22"/>
        </w:rPr>
        <w:t>Beleuchtung und</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oder die</w:t>
      </w:r>
      <w:r w:rsidR="00450124" w:rsidRPr="00907CDC">
        <w:rPr>
          <w:rFonts w:ascii="BundesSerif Office" w:hAnsi="BundesSerif Office"/>
          <w:color w:val="000000" w:themeColor="text1"/>
          <w:sz w:val="22"/>
          <w:szCs w:val="22"/>
        </w:rPr>
        <w:t xml:space="preserve"> </w:t>
      </w:r>
      <w:r w:rsidR="0064367A" w:rsidRPr="00907CDC">
        <w:rPr>
          <w:rFonts w:ascii="BundesSerif Office" w:hAnsi="BundesSerif Office"/>
          <w:color w:val="000000" w:themeColor="text1"/>
          <w:sz w:val="22"/>
          <w:szCs w:val="22"/>
        </w:rPr>
        <w:t xml:space="preserve">Verankerung </w:t>
      </w:r>
      <w:r w:rsidRPr="00907CDC">
        <w:rPr>
          <w:rFonts w:ascii="BundesSerif Office" w:hAnsi="BundesSerif Office"/>
          <w:color w:val="000000" w:themeColor="text1"/>
          <w:sz w:val="22"/>
          <w:szCs w:val="22"/>
        </w:rPr>
        <w:t>der</w:t>
      </w:r>
      <w:r w:rsidR="0064367A" w:rsidRPr="00907CDC">
        <w:rPr>
          <w:rFonts w:ascii="BundesSerif Office" w:hAnsi="BundesSerif Office"/>
          <w:color w:val="000000" w:themeColor="text1"/>
          <w:sz w:val="22"/>
          <w:szCs w:val="22"/>
        </w:rPr>
        <w:t xml:space="preserve"> Oberleitungsanlagen </w:t>
      </w:r>
      <w:r w:rsidR="009C0A0B" w:rsidRPr="00907CDC">
        <w:rPr>
          <w:rFonts w:ascii="BundesSerif Office" w:hAnsi="BundesSerif Office"/>
          <w:color w:val="000000" w:themeColor="text1"/>
          <w:sz w:val="22"/>
          <w:szCs w:val="22"/>
        </w:rPr>
        <w:t>(z.</w:t>
      </w:r>
      <w:r w:rsidR="002874E6" w:rsidRPr="00907CDC">
        <w:rPr>
          <w:rFonts w:ascii="BundesSerif Office" w:hAnsi="BundesSerif Office"/>
          <w:color w:val="000000" w:themeColor="text1"/>
          <w:sz w:val="22"/>
          <w:szCs w:val="22"/>
        </w:rPr>
        <w:t xml:space="preserve"> </w:t>
      </w:r>
      <w:r w:rsidR="009C0A0B" w:rsidRPr="00907CDC">
        <w:rPr>
          <w:rFonts w:ascii="BundesSerif Office" w:hAnsi="BundesSerif Office"/>
          <w:color w:val="000000" w:themeColor="text1"/>
          <w:sz w:val="22"/>
          <w:szCs w:val="22"/>
        </w:rPr>
        <w:t xml:space="preserve">B. für Straßenbahn) </w:t>
      </w:r>
      <w:r w:rsidR="0064367A" w:rsidRPr="00907CDC">
        <w:rPr>
          <w:rFonts w:ascii="BundesSerif Office" w:hAnsi="BundesSerif Office"/>
          <w:color w:val="000000" w:themeColor="text1"/>
          <w:sz w:val="22"/>
          <w:szCs w:val="22"/>
        </w:rPr>
        <w:t xml:space="preserve">an </w:t>
      </w:r>
      <w:r w:rsidRPr="00907CDC">
        <w:rPr>
          <w:rFonts w:ascii="BundesSerif Office" w:hAnsi="BundesSerif Office"/>
          <w:color w:val="000000" w:themeColor="text1"/>
          <w:sz w:val="22"/>
          <w:szCs w:val="22"/>
        </w:rPr>
        <w:t xml:space="preserve">der </w:t>
      </w:r>
      <w:r w:rsidR="0064367A" w:rsidRPr="00907CDC">
        <w:rPr>
          <w:rFonts w:ascii="BundesSerif Office" w:hAnsi="BundesSerif Office"/>
          <w:color w:val="000000" w:themeColor="text1"/>
          <w:sz w:val="22"/>
          <w:szCs w:val="22"/>
        </w:rPr>
        <w:t xml:space="preserve">Eisenbahnüberführung </w:t>
      </w:r>
      <w:r w:rsidR="00636D90" w:rsidRPr="00907CDC">
        <w:rPr>
          <w:rFonts w:ascii="BundesSerif Office" w:hAnsi="BundesSerif Office"/>
          <w:color w:val="000000" w:themeColor="text1"/>
          <w:sz w:val="22"/>
          <w:szCs w:val="22"/>
        </w:rPr>
        <w:t>und</w:t>
      </w:r>
      <w:r w:rsidR="002874E6" w:rsidRPr="00907CDC">
        <w:rPr>
          <w:rFonts w:ascii="BundesSerif Office" w:hAnsi="BundesSerif Office"/>
          <w:color w:val="000000" w:themeColor="text1"/>
          <w:sz w:val="22"/>
          <w:szCs w:val="22"/>
        </w:rPr>
        <w:t xml:space="preserve"> </w:t>
      </w:r>
      <w:r w:rsidR="00636D90"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00636D90" w:rsidRPr="00907CDC">
        <w:rPr>
          <w:rFonts w:ascii="BundesSerif Office" w:hAnsi="BundesSerif Office"/>
          <w:color w:val="000000" w:themeColor="text1"/>
          <w:sz w:val="22"/>
          <w:szCs w:val="22"/>
        </w:rPr>
        <w:t xml:space="preserve">oder </w:t>
      </w:r>
      <w:r w:rsidR="0064367A" w:rsidRPr="00907CDC">
        <w:rPr>
          <w:rFonts w:ascii="BundesSerif Office" w:hAnsi="BundesSerif Office"/>
          <w:color w:val="000000" w:themeColor="text1"/>
          <w:sz w:val="22"/>
          <w:szCs w:val="22"/>
        </w:rPr>
        <w:t xml:space="preserve">die </w:t>
      </w:r>
      <w:r w:rsidR="00450124" w:rsidRPr="00907CDC">
        <w:rPr>
          <w:rFonts w:ascii="BundesSerif Office" w:hAnsi="BundesSerif Office"/>
          <w:color w:val="000000" w:themeColor="text1"/>
          <w:sz w:val="22"/>
          <w:szCs w:val="22"/>
        </w:rPr>
        <w:t xml:space="preserve">Entwässerung </w:t>
      </w:r>
      <w:r w:rsidR="0064367A" w:rsidRPr="00907CDC">
        <w:rPr>
          <w:rFonts w:ascii="BundesSerif Office" w:hAnsi="BundesSerif Office"/>
          <w:color w:val="000000" w:themeColor="text1"/>
          <w:sz w:val="22"/>
          <w:szCs w:val="22"/>
        </w:rPr>
        <w:t>der Straßenanlagen unterhalb der Eisenbahnüberführung gehör</w:t>
      </w:r>
      <w:r w:rsidR="008C6360" w:rsidRPr="00907CDC">
        <w:rPr>
          <w:rFonts w:ascii="BundesSerif Office" w:hAnsi="BundesSerif Office"/>
          <w:color w:val="000000" w:themeColor="text1"/>
          <w:sz w:val="22"/>
          <w:szCs w:val="22"/>
        </w:rPr>
        <w:t>en</w:t>
      </w:r>
      <w:r w:rsidR="002874E6" w:rsidRPr="00907CDC">
        <w:rPr>
          <w:rFonts w:ascii="BundesSerif Office" w:hAnsi="BundesSerif Office"/>
          <w:color w:val="000000" w:themeColor="text1"/>
          <w:sz w:val="22"/>
          <w:szCs w:val="22"/>
        </w:rPr>
        <w:t xml:space="preserve"> </w:t>
      </w:r>
      <w:r w:rsidR="006B121A"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006B121A" w:rsidRPr="00907CDC">
        <w:rPr>
          <w:rFonts w:ascii="BundesSerif Office" w:hAnsi="BundesSerif Office"/>
          <w:color w:val="000000" w:themeColor="text1"/>
          <w:sz w:val="22"/>
          <w:szCs w:val="22"/>
        </w:rPr>
        <w:t>gehört</w:t>
      </w:r>
      <w:r w:rsidR="0064367A" w:rsidRPr="00907CDC">
        <w:rPr>
          <w:rFonts w:ascii="BundesSerif Office" w:hAnsi="BundesSerif Office"/>
          <w:color w:val="000000" w:themeColor="text1"/>
          <w:sz w:val="22"/>
          <w:szCs w:val="22"/>
        </w:rPr>
        <w:t xml:space="preserve"> </w:t>
      </w:r>
      <w:r w:rsidR="00450124" w:rsidRPr="00907CDC">
        <w:rPr>
          <w:rFonts w:ascii="BundesSerif Office" w:hAnsi="BundesSerif Office"/>
          <w:color w:val="000000" w:themeColor="text1"/>
          <w:sz w:val="22"/>
          <w:szCs w:val="22"/>
        </w:rPr>
        <w:t>zu den Straßenanlage</w:t>
      </w:r>
      <w:r w:rsidR="0064367A" w:rsidRPr="00907CDC">
        <w:rPr>
          <w:rFonts w:ascii="BundesSerif Office" w:hAnsi="BundesSerif Office"/>
          <w:color w:val="000000" w:themeColor="text1"/>
          <w:sz w:val="22"/>
          <w:szCs w:val="22"/>
        </w:rPr>
        <w:t>n</w:t>
      </w:r>
      <w:r w:rsidR="00C84672" w:rsidRPr="00907CDC">
        <w:rPr>
          <w:rFonts w:ascii="BundesSerif Office" w:hAnsi="BundesSerif Office"/>
          <w:color w:val="000000" w:themeColor="text1"/>
          <w:sz w:val="22"/>
          <w:szCs w:val="22"/>
        </w:rPr>
        <w:t>.</w:t>
      </w:r>
    </w:p>
    <w:p w:rsidR="00BF6851" w:rsidRPr="00907CDC" w:rsidRDefault="00BF6851" w:rsidP="00BB7F29">
      <w:pPr>
        <w:spacing w:before="120" w:after="120"/>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 xml:space="preserve">Alternative zu § 9 Abs. </w:t>
      </w:r>
      <w:r w:rsidR="00755AA6" w:rsidRPr="00907CDC">
        <w:rPr>
          <w:rFonts w:ascii="BundesSerif Office" w:hAnsi="BundesSerif Office"/>
          <w:i/>
          <w:color w:val="000000" w:themeColor="text1"/>
          <w:sz w:val="22"/>
          <w:szCs w:val="22"/>
        </w:rPr>
        <w:t>2</w:t>
      </w:r>
      <w:r w:rsidR="004038DF" w:rsidRPr="00907CDC">
        <w:rPr>
          <w:rFonts w:ascii="BundesSerif Office" w:hAnsi="BundesSerif Office"/>
          <w:i/>
          <w:color w:val="000000" w:themeColor="text1"/>
          <w:sz w:val="22"/>
          <w:szCs w:val="22"/>
        </w:rPr>
        <w:t xml:space="preserve"> bei Straßenüberführungen</w:t>
      </w:r>
      <w:r w:rsidR="002874E6" w:rsidRPr="00907CDC">
        <w:rPr>
          <w:rFonts w:ascii="BundesSerif Office" w:hAnsi="BundesSerif Office"/>
          <w:i/>
          <w:color w:val="000000" w:themeColor="text1"/>
          <w:sz w:val="22"/>
          <w:szCs w:val="22"/>
        </w:rPr>
        <w:t>:</w:t>
      </w:r>
    </w:p>
    <w:p w:rsidR="00BF6851" w:rsidRPr="00907CDC" w:rsidRDefault="004A7631" w:rsidP="004A7631">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(2)</w:t>
      </w:r>
      <w:r w:rsidRPr="00907CDC">
        <w:rPr>
          <w:rFonts w:ascii="BundesSerif Office" w:hAnsi="BundesSerif Office"/>
          <w:i/>
          <w:color w:val="000000" w:themeColor="text1"/>
          <w:sz w:val="22"/>
          <w:szCs w:val="22"/>
        </w:rPr>
        <w:tab/>
      </w:r>
      <w:r w:rsidR="00755AA6" w:rsidRPr="00907CDC">
        <w:rPr>
          <w:rFonts w:ascii="BundesSerif Office" w:hAnsi="BundesSerif Office"/>
          <w:i/>
          <w:color w:val="000000" w:themeColor="text1"/>
          <w:sz w:val="22"/>
          <w:szCs w:val="22"/>
        </w:rPr>
        <w:t xml:space="preserve">Die </w:t>
      </w:r>
      <w:r w:rsidR="00BF6851" w:rsidRPr="00907CDC">
        <w:rPr>
          <w:rFonts w:ascii="BundesSerif Office" w:hAnsi="BundesSerif Office"/>
          <w:i/>
          <w:color w:val="000000" w:themeColor="text1"/>
          <w:sz w:val="22"/>
          <w:szCs w:val="22"/>
        </w:rPr>
        <w:t xml:space="preserve">Verankerungen </w:t>
      </w:r>
      <w:r w:rsidR="00755AA6" w:rsidRPr="00907CDC">
        <w:rPr>
          <w:rFonts w:ascii="BundesSerif Office" w:hAnsi="BundesSerif Office"/>
          <w:i/>
          <w:color w:val="000000" w:themeColor="text1"/>
          <w:sz w:val="22"/>
          <w:szCs w:val="22"/>
        </w:rPr>
        <w:t>der</w:t>
      </w:r>
      <w:r w:rsidR="00BF6851" w:rsidRPr="00907CDC">
        <w:rPr>
          <w:rFonts w:ascii="BundesSerif Office" w:hAnsi="BundesSerif Office"/>
          <w:i/>
          <w:color w:val="000000" w:themeColor="text1"/>
          <w:sz w:val="22"/>
          <w:szCs w:val="22"/>
        </w:rPr>
        <w:t xml:space="preserve"> Oberleitungsanlagen an </w:t>
      </w:r>
      <w:r w:rsidR="00755AA6" w:rsidRPr="00907CDC">
        <w:rPr>
          <w:rFonts w:ascii="BundesSerif Office" w:hAnsi="BundesSerif Office"/>
          <w:i/>
          <w:color w:val="000000" w:themeColor="text1"/>
          <w:sz w:val="22"/>
          <w:szCs w:val="22"/>
        </w:rPr>
        <w:t xml:space="preserve">der </w:t>
      </w:r>
      <w:r w:rsidR="00BF6851" w:rsidRPr="00907CDC">
        <w:rPr>
          <w:rFonts w:ascii="BundesSerif Office" w:hAnsi="BundesSerif Office"/>
          <w:i/>
          <w:color w:val="000000" w:themeColor="text1"/>
          <w:sz w:val="22"/>
          <w:szCs w:val="22"/>
        </w:rPr>
        <w:t xml:space="preserve">Straßenüberführung </w:t>
      </w:r>
      <w:r w:rsidR="00636D90" w:rsidRPr="00907CDC">
        <w:rPr>
          <w:rFonts w:ascii="BundesSerif Office" w:hAnsi="BundesSerif Office"/>
          <w:i/>
          <w:color w:val="000000" w:themeColor="text1"/>
          <w:sz w:val="22"/>
          <w:szCs w:val="22"/>
        </w:rPr>
        <w:t>und</w:t>
      </w:r>
      <w:r w:rsidR="002874E6" w:rsidRPr="00907CDC">
        <w:rPr>
          <w:rFonts w:ascii="BundesSerif Office" w:hAnsi="BundesSerif Office"/>
          <w:i/>
          <w:color w:val="000000" w:themeColor="text1"/>
          <w:sz w:val="22"/>
          <w:szCs w:val="22"/>
        </w:rPr>
        <w:t xml:space="preserve"> </w:t>
      </w:r>
      <w:r w:rsidR="00636D90" w:rsidRPr="00907CDC">
        <w:rPr>
          <w:rFonts w:ascii="BundesSerif Office" w:hAnsi="BundesSerif Office"/>
          <w:i/>
          <w:color w:val="000000" w:themeColor="text1"/>
          <w:sz w:val="22"/>
          <w:szCs w:val="22"/>
        </w:rPr>
        <w:t>/</w:t>
      </w:r>
      <w:r w:rsidR="002874E6" w:rsidRPr="00907CDC">
        <w:rPr>
          <w:rFonts w:ascii="BundesSerif Office" w:hAnsi="BundesSerif Office"/>
          <w:i/>
          <w:color w:val="000000" w:themeColor="text1"/>
          <w:sz w:val="22"/>
          <w:szCs w:val="22"/>
        </w:rPr>
        <w:t xml:space="preserve"> </w:t>
      </w:r>
      <w:r w:rsidR="00636D90" w:rsidRPr="00907CDC">
        <w:rPr>
          <w:rFonts w:ascii="BundesSerif Office" w:hAnsi="BundesSerif Office"/>
          <w:i/>
          <w:color w:val="000000" w:themeColor="text1"/>
          <w:sz w:val="22"/>
          <w:szCs w:val="22"/>
        </w:rPr>
        <w:t>oder</w:t>
      </w:r>
      <w:r w:rsidR="00BF6851" w:rsidRPr="00907CDC">
        <w:rPr>
          <w:rFonts w:ascii="BundesSerif Office" w:hAnsi="BundesSerif Office"/>
          <w:i/>
          <w:color w:val="000000" w:themeColor="text1"/>
          <w:sz w:val="22"/>
          <w:szCs w:val="22"/>
        </w:rPr>
        <w:t xml:space="preserve"> die Entwässerung der Eisenbahnanlagen unterhalb der Straßenüberführung gehören</w:t>
      </w:r>
      <w:r w:rsidR="002874E6" w:rsidRPr="00907CDC">
        <w:rPr>
          <w:rFonts w:ascii="BundesSerif Office" w:hAnsi="BundesSerif Office"/>
          <w:i/>
          <w:color w:val="000000" w:themeColor="text1"/>
          <w:sz w:val="22"/>
          <w:szCs w:val="22"/>
        </w:rPr>
        <w:t xml:space="preserve"> </w:t>
      </w:r>
      <w:r w:rsidR="006B121A" w:rsidRPr="00907CDC">
        <w:rPr>
          <w:rFonts w:ascii="BundesSerif Office" w:hAnsi="BundesSerif Office"/>
          <w:i/>
          <w:color w:val="000000" w:themeColor="text1"/>
          <w:sz w:val="22"/>
          <w:szCs w:val="22"/>
        </w:rPr>
        <w:t>/</w:t>
      </w:r>
      <w:r w:rsidR="002874E6" w:rsidRPr="00907CDC">
        <w:rPr>
          <w:rFonts w:ascii="BundesSerif Office" w:hAnsi="BundesSerif Office"/>
          <w:i/>
          <w:color w:val="000000" w:themeColor="text1"/>
          <w:sz w:val="22"/>
          <w:szCs w:val="22"/>
        </w:rPr>
        <w:t xml:space="preserve"> </w:t>
      </w:r>
      <w:r w:rsidR="006B121A" w:rsidRPr="00907CDC">
        <w:rPr>
          <w:rFonts w:ascii="BundesSerif Office" w:hAnsi="BundesSerif Office"/>
          <w:i/>
          <w:color w:val="000000" w:themeColor="text1"/>
          <w:sz w:val="22"/>
          <w:szCs w:val="22"/>
        </w:rPr>
        <w:t>gehört</w:t>
      </w:r>
      <w:r w:rsidR="00BF6851" w:rsidRPr="00907CDC">
        <w:rPr>
          <w:rFonts w:ascii="BundesSerif Office" w:hAnsi="BundesSerif Office"/>
          <w:i/>
          <w:color w:val="000000" w:themeColor="text1"/>
          <w:sz w:val="22"/>
          <w:szCs w:val="22"/>
        </w:rPr>
        <w:t xml:space="preserve"> zu den Eisenbahnanlagen</w:t>
      </w:r>
      <w:r w:rsidR="002874E6" w:rsidRPr="00907CDC">
        <w:rPr>
          <w:rFonts w:ascii="BundesSerif Office" w:hAnsi="BundesSerif Office"/>
          <w:i/>
          <w:color w:val="000000" w:themeColor="text1"/>
          <w:sz w:val="22"/>
          <w:szCs w:val="22"/>
        </w:rPr>
        <w:t>.</w:t>
      </w:r>
    </w:p>
    <w:p w:rsidR="00F62615" w:rsidRPr="00907CDC" w:rsidRDefault="00F62615" w:rsidP="00E42FA9">
      <w:pPr>
        <w:spacing w:before="240" w:after="120"/>
        <w:ind w:left="567" w:hanging="567"/>
        <w:rPr>
          <w:rFonts w:ascii="BundesSerif Office" w:hAnsi="BundesSerif Office"/>
          <w:color w:val="000000" w:themeColor="text1"/>
          <w:sz w:val="22"/>
          <w:szCs w:val="22"/>
        </w:rPr>
      </w:pPr>
      <w:r w:rsidRPr="00907CDC">
        <w:rPr>
          <w:rFonts w:ascii="BundesSerif Office" w:hAnsi="BundesSerif Office" w:cs="Arial"/>
          <w:color w:val="000000" w:themeColor="text1"/>
          <w:sz w:val="22"/>
          <w:szCs w:val="22"/>
        </w:rPr>
        <w:t>(</w:t>
      </w:r>
      <w:r w:rsidR="007F40A7" w:rsidRPr="00907CDC">
        <w:rPr>
          <w:rFonts w:ascii="BundesSerif Office" w:hAnsi="BundesSerif Office" w:cs="Arial"/>
          <w:color w:val="000000" w:themeColor="text1"/>
          <w:sz w:val="22"/>
          <w:szCs w:val="22"/>
        </w:rPr>
        <w:t>3</w:t>
      </w:r>
      <w:r w:rsidRPr="00907CDC">
        <w:rPr>
          <w:rFonts w:ascii="BundesSerif Office" w:hAnsi="BundesSerif Office" w:cs="Arial"/>
          <w:color w:val="000000" w:themeColor="text1"/>
          <w:sz w:val="22"/>
          <w:szCs w:val="22"/>
        </w:rPr>
        <w:t>)</w:t>
      </w:r>
      <w:r w:rsidRPr="00907CDC">
        <w:rPr>
          <w:rFonts w:ascii="BundesSerif Office" w:hAnsi="BundesSerif Office"/>
          <w:color w:val="000000" w:themeColor="text1"/>
          <w:sz w:val="22"/>
          <w:szCs w:val="22"/>
        </w:rPr>
        <w:tab/>
        <w:t>Für Erhaltungsmaßnahmen, die Anlagen des anderen Beteiligten betreffen, wird dessen vorherige Zustimmung eingeholt, es sei denn, dass Gefahr im Verzuge ist. Dabei werden auch der Umfang der Mitbenutzung der Anlagen des anderen Beteiligten sowie ggf. erforderliche Sicherheitsvorkehrungen festgelegt.</w:t>
      </w:r>
    </w:p>
    <w:p w:rsidR="00727D37" w:rsidRPr="00907CDC" w:rsidRDefault="00727D37" w:rsidP="00E42FA9">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7F40A7" w:rsidRPr="00907CDC">
        <w:rPr>
          <w:rFonts w:ascii="BundesSerif Office" w:hAnsi="BundesSerif Office"/>
          <w:color w:val="000000" w:themeColor="text1"/>
          <w:sz w:val="22"/>
          <w:szCs w:val="22"/>
        </w:rPr>
        <w:t>4</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t>Die Verkehrssicherungspflicht für die Anlagen und</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oder die Verkehrswege unterhalb der Straßenüberführung</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 xml:space="preserve">der Eisenbahnüberführung obliegt </w:t>
      </w:r>
      <w:r w:rsidR="009C0A0B" w:rsidRPr="00907CDC">
        <w:rPr>
          <w:rFonts w:ascii="BundesSerif Office" w:hAnsi="BundesSerif Office"/>
          <w:color w:val="000000" w:themeColor="text1"/>
          <w:sz w:val="22"/>
          <w:szCs w:val="22"/>
        </w:rPr>
        <w:t>der DB Netz AG</w:t>
      </w:r>
      <w:r w:rsidR="002874E6" w:rsidRPr="00907CDC">
        <w:rPr>
          <w:rFonts w:ascii="BundesSerif Office" w:hAnsi="BundesSerif Office"/>
          <w:color w:val="000000" w:themeColor="text1"/>
          <w:sz w:val="22"/>
          <w:szCs w:val="22"/>
        </w:rPr>
        <w:t xml:space="preserve"> </w:t>
      </w:r>
      <w:r w:rsidR="009C0A0B"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dem Straßenbaulastträger</w:t>
      </w:r>
      <w:r w:rsidRPr="00907CDC">
        <w:rPr>
          <w:rStyle w:val="Funotenzeichen"/>
          <w:rFonts w:ascii="BundesSerif Office" w:hAnsi="BundesSerif Office"/>
          <w:color w:val="000000" w:themeColor="text1"/>
          <w:sz w:val="22"/>
          <w:szCs w:val="22"/>
        </w:rPr>
        <w:footnoteReference w:id="15"/>
      </w:r>
      <w:r w:rsidRPr="00907CDC">
        <w:rPr>
          <w:rFonts w:ascii="BundesSerif Office" w:hAnsi="BundesSerif Office"/>
          <w:color w:val="000000" w:themeColor="text1"/>
          <w:sz w:val="22"/>
          <w:szCs w:val="22"/>
        </w:rPr>
        <w:t>.</w:t>
      </w:r>
    </w:p>
    <w:p w:rsidR="00F62615" w:rsidRPr="00907CDC" w:rsidRDefault="00F62615" w:rsidP="00E42FA9">
      <w:pPr>
        <w:spacing w:before="240" w:after="120"/>
        <w:ind w:left="567" w:hanging="567"/>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2F0EDB" w:rsidRPr="00907CDC">
        <w:rPr>
          <w:rFonts w:ascii="BundesSerif Office" w:hAnsi="BundesSerif Office"/>
          <w:color w:val="000000" w:themeColor="text1"/>
          <w:sz w:val="22"/>
          <w:szCs w:val="22"/>
        </w:rPr>
        <w:t>5</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r>
      <w:r w:rsidR="00441323" w:rsidRPr="00907CDC">
        <w:rPr>
          <w:rFonts w:ascii="BundesSerif Office" w:hAnsi="BundesSerif Office"/>
          <w:color w:val="000000" w:themeColor="text1"/>
          <w:sz w:val="22"/>
          <w:szCs w:val="22"/>
        </w:rPr>
        <w:t>Wenn</w:t>
      </w:r>
      <w:r w:rsidRPr="00907CDC">
        <w:rPr>
          <w:rFonts w:ascii="BundesSerif Office" w:hAnsi="BundesSerif Office"/>
          <w:color w:val="000000" w:themeColor="text1"/>
          <w:sz w:val="22"/>
          <w:szCs w:val="22"/>
        </w:rPr>
        <w:t xml:space="preserve"> ein Kreuzungsbeteiligter Anlagen des anderen Beteiligten erstellt, geht mit der Abnahme (§ 640 BGB</w:t>
      </w:r>
      <w:r w:rsidR="002874E6"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 xml:space="preserve">§ 12 VOB/B) </w:t>
      </w:r>
      <w:r w:rsidR="009227FF" w:rsidRPr="00907CDC">
        <w:rPr>
          <w:rFonts w:ascii="BundesSerif Office" w:hAnsi="BundesSerif Office"/>
          <w:color w:val="000000" w:themeColor="text1"/>
          <w:sz w:val="22"/>
          <w:szCs w:val="22"/>
        </w:rPr>
        <w:t xml:space="preserve">die Verkehrssicherungspflicht </w:t>
      </w:r>
      <w:r w:rsidRPr="00907CDC">
        <w:rPr>
          <w:rFonts w:ascii="BundesSerif Office" w:hAnsi="BundesSerif Office"/>
          <w:color w:val="000000" w:themeColor="text1"/>
          <w:sz w:val="22"/>
          <w:szCs w:val="22"/>
        </w:rPr>
        <w:t xml:space="preserve">auf den jeweiligen </w:t>
      </w:r>
      <w:r w:rsidR="009227FF" w:rsidRPr="00907CDC">
        <w:rPr>
          <w:rFonts w:ascii="BundesSerif Office" w:hAnsi="BundesSerif Office"/>
          <w:color w:val="000000" w:themeColor="text1"/>
          <w:sz w:val="22"/>
          <w:szCs w:val="22"/>
        </w:rPr>
        <w:t>Erhaltungs</w:t>
      </w:r>
      <w:r w:rsidRPr="00907CDC">
        <w:rPr>
          <w:rFonts w:ascii="BundesSerif Office" w:hAnsi="BundesSerif Office"/>
          <w:color w:val="000000" w:themeColor="text1"/>
          <w:sz w:val="22"/>
          <w:szCs w:val="22"/>
        </w:rPr>
        <w:t>pflichtigen über. Sofern festgestellte Mängel zunächst der Verkehrsfreigabe</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 xml:space="preserve">Inbetriebnahme entgegenstehen, </w:t>
      </w:r>
      <w:r w:rsidR="009227FF" w:rsidRPr="00907CDC">
        <w:rPr>
          <w:rFonts w:ascii="BundesSerif Office" w:hAnsi="BundesSerif Office"/>
          <w:color w:val="000000" w:themeColor="text1"/>
          <w:sz w:val="22"/>
          <w:szCs w:val="22"/>
        </w:rPr>
        <w:t>übernimmt der Erhaltungspflichtige die Verkehrssicherungspflicht</w:t>
      </w:r>
      <w:r w:rsidRPr="00907CDC">
        <w:rPr>
          <w:rFonts w:ascii="BundesSerif Office" w:hAnsi="BundesSerif Office"/>
          <w:color w:val="000000" w:themeColor="text1"/>
          <w:sz w:val="22"/>
          <w:szCs w:val="22"/>
        </w:rPr>
        <w:t xml:space="preserve"> spätestens mit der Verkehrsfreigabe</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2874E6"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Inbetriebnahme.</w:t>
      </w:r>
      <w:r w:rsidR="00F704E1" w:rsidRPr="00907CDC">
        <w:rPr>
          <w:color w:val="000000" w:themeColor="text1"/>
        </w:rPr>
        <w:t xml:space="preserve"> </w:t>
      </w:r>
      <w:r w:rsidR="00F704E1" w:rsidRPr="00907CDC">
        <w:rPr>
          <w:rFonts w:ascii="BundesSerif Office" w:hAnsi="BundesSerif Office"/>
          <w:color w:val="000000" w:themeColor="text1"/>
          <w:sz w:val="22"/>
          <w:szCs w:val="22"/>
        </w:rPr>
        <w:t>Erfolgt die Verkehrsfreigabe / Inbetriebnahme der Anlage vor der Abnahme, beginnt die Pflicht zur Verkehrssicherung und zur Erhaltung der Anlagen durch den Erhaltungspflichtigen mit der Verkehrsfreigabe / Inbetriebnahme.</w:t>
      </w:r>
    </w:p>
    <w:p w:rsidR="00F62615" w:rsidRPr="00907CDC" w:rsidRDefault="00F62615" w:rsidP="009C76B6">
      <w:pPr>
        <w:spacing w:before="120" w:after="120"/>
        <w:rPr>
          <w:rFonts w:ascii="BundesSerif Office" w:hAnsi="BundesSerif Office" w:cs="Arial"/>
          <w:i/>
          <w:color w:val="000000" w:themeColor="text1"/>
          <w:sz w:val="22"/>
          <w:szCs w:val="22"/>
        </w:rPr>
      </w:pPr>
      <w:r w:rsidRPr="00907CDC">
        <w:rPr>
          <w:rFonts w:ascii="BundesSerif Office" w:hAnsi="BundesSerif Office" w:cs="Arial"/>
          <w:i/>
          <w:color w:val="000000" w:themeColor="text1"/>
          <w:sz w:val="22"/>
          <w:szCs w:val="22"/>
        </w:rPr>
        <w:t>Im Falle einer zu erstellenden Ablösungsberechnung folgende Ergänzung</w:t>
      </w:r>
      <w:r w:rsidR="002874E6" w:rsidRPr="00907CDC">
        <w:rPr>
          <w:rFonts w:ascii="BundesSerif Office" w:hAnsi="BundesSerif Office" w:cs="Arial"/>
          <w:i/>
          <w:color w:val="000000" w:themeColor="text1"/>
          <w:sz w:val="22"/>
          <w:szCs w:val="22"/>
        </w:rPr>
        <w:t>:</w:t>
      </w:r>
    </w:p>
    <w:p w:rsidR="00F62615" w:rsidRPr="00907CDC" w:rsidRDefault="00F62615" w:rsidP="009C76B6">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2F0EDB" w:rsidRPr="00907CDC">
        <w:rPr>
          <w:rFonts w:ascii="BundesSerif Office" w:hAnsi="BundesSerif Office"/>
          <w:i/>
          <w:color w:val="000000" w:themeColor="text1"/>
          <w:sz w:val="22"/>
          <w:szCs w:val="22"/>
        </w:rPr>
        <w:t>6</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t>Die zukünftigen Erhaltungs- und Betriebskosten werden der DB Netz</w:t>
      </w:r>
      <w:r w:rsidR="007F40A7" w:rsidRPr="00907CDC">
        <w:rPr>
          <w:rFonts w:ascii="BundesSerif Office" w:hAnsi="BundesSerif Office"/>
          <w:i/>
          <w:color w:val="000000" w:themeColor="text1"/>
          <w:sz w:val="22"/>
          <w:szCs w:val="22"/>
        </w:rPr>
        <w:t xml:space="preserve"> AG</w:t>
      </w:r>
      <w:r w:rsidR="002874E6"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w:t>
      </w:r>
      <w:r w:rsidR="002874E6" w:rsidRPr="00907CDC">
        <w:rPr>
          <w:rFonts w:ascii="BundesSerif Office" w:hAnsi="BundesSerif Office"/>
          <w:i/>
          <w:color w:val="000000" w:themeColor="text1"/>
          <w:sz w:val="22"/>
          <w:szCs w:val="22"/>
        </w:rPr>
        <w:t xml:space="preserve"> </w:t>
      </w:r>
      <w:r w:rsidRPr="00907CDC">
        <w:rPr>
          <w:rFonts w:ascii="BundesSerif Office" w:hAnsi="BundesSerif Office"/>
          <w:i/>
          <w:color w:val="000000" w:themeColor="text1"/>
          <w:sz w:val="22"/>
          <w:szCs w:val="22"/>
        </w:rPr>
        <w:t xml:space="preserve">dem Straßenbaulastträger nach § 15 Abs. 1 Satz 1 und Abs. 4 EKrG abgelöst. </w:t>
      </w:r>
    </w:p>
    <w:p w:rsidR="00550984" w:rsidRPr="00907CDC" w:rsidRDefault="000B503A" w:rsidP="009C76B6">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(7)</w:t>
      </w:r>
      <w:r w:rsidRPr="00907CDC">
        <w:rPr>
          <w:rFonts w:ascii="BundesSerif Office" w:hAnsi="BundesSerif Office"/>
          <w:i/>
          <w:color w:val="000000" w:themeColor="text1"/>
          <w:sz w:val="22"/>
          <w:szCs w:val="22"/>
        </w:rPr>
        <w:tab/>
      </w:r>
      <w:r w:rsidR="00F62615" w:rsidRPr="00907CDC">
        <w:rPr>
          <w:rFonts w:ascii="BundesSerif Office" w:hAnsi="BundesSerif Office"/>
          <w:i/>
          <w:color w:val="000000" w:themeColor="text1"/>
          <w:sz w:val="22"/>
          <w:szCs w:val="22"/>
        </w:rPr>
        <w:t xml:space="preserve">Für die nach der verkehrsbereiten Fertigstellung erforderlich werdende Ablösungsberechnung </w:t>
      </w:r>
      <w:r w:rsidR="009227FF" w:rsidRPr="00907CDC">
        <w:rPr>
          <w:rFonts w:ascii="BundesSerif Office" w:hAnsi="BundesSerif Office"/>
          <w:i/>
          <w:color w:val="000000" w:themeColor="text1"/>
          <w:sz w:val="22"/>
          <w:szCs w:val="22"/>
        </w:rPr>
        <w:t>sind</w:t>
      </w:r>
      <w:r w:rsidR="00F62615" w:rsidRPr="00907CDC">
        <w:rPr>
          <w:rFonts w:ascii="BundesSerif Office" w:hAnsi="BundesSerif Office"/>
          <w:i/>
          <w:color w:val="000000" w:themeColor="text1"/>
          <w:sz w:val="22"/>
          <w:szCs w:val="22"/>
        </w:rPr>
        <w:t xml:space="preserve"> die Verordnung zur Berechnung von Ablösungsbeträgen nach dem Eisenbahnkreuzungsgesetz, dem Bundesfernstraßengesetz und dem Bundeswasserstraßengesetz (Ablösungsbeträge-Berechnungsverordnung – ABBV) sowie die </w:t>
      </w:r>
      <w:r w:rsidR="00FF283B" w:rsidRPr="00907CDC">
        <w:rPr>
          <w:rFonts w:ascii="BundesSerif Office" w:hAnsi="BundesSerif Office"/>
          <w:i/>
          <w:color w:val="000000" w:themeColor="text1"/>
          <w:sz w:val="22"/>
          <w:szCs w:val="22"/>
        </w:rPr>
        <w:t>ABBV</w:t>
      </w:r>
      <w:r w:rsidR="00FF283B" w:rsidRPr="00907CDC">
        <w:rPr>
          <w:rFonts w:ascii="BundesSerif Office" w:hAnsi="BundesSerif Office"/>
          <w:i/>
          <w:strike/>
          <w:color w:val="000000" w:themeColor="text1"/>
          <w:sz w:val="22"/>
          <w:szCs w:val="22"/>
        </w:rPr>
        <w:t>-</w:t>
      </w:r>
      <w:r w:rsidR="00F62615" w:rsidRPr="00907CDC">
        <w:rPr>
          <w:rFonts w:ascii="BundesSerif Office" w:hAnsi="BundesSerif Office"/>
          <w:i/>
          <w:color w:val="000000" w:themeColor="text1"/>
          <w:sz w:val="22"/>
          <w:szCs w:val="22"/>
        </w:rPr>
        <w:t xml:space="preserve">Richtlinien </w:t>
      </w:r>
      <w:r w:rsidR="00BF6851" w:rsidRPr="00907CDC">
        <w:rPr>
          <w:rFonts w:ascii="BundesSerif Office" w:hAnsi="BundesSerif Office"/>
          <w:i/>
          <w:color w:val="000000" w:themeColor="text1"/>
          <w:sz w:val="22"/>
          <w:szCs w:val="22"/>
        </w:rPr>
        <w:t xml:space="preserve">(ARS Nr. </w:t>
      </w:r>
      <w:r w:rsidR="005F2BF6">
        <w:rPr>
          <w:rFonts w:ascii="BundesSerif Office" w:hAnsi="BundesSerif Office"/>
          <w:i/>
          <w:color w:val="000000" w:themeColor="text1"/>
          <w:sz w:val="22"/>
          <w:szCs w:val="22"/>
        </w:rPr>
        <w:t>18</w:t>
      </w:r>
      <w:r w:rsidR="00BF6851" w:rsidRPr="00907CDC">
        <w:rPr>
          <w:rFonts w:ascii="BundesSerif Office" w:hAnsi="BundesSerif Office"/>
          <w:i/>
          <w:color w:val="000000" w:themeColor="text1"/>
          <w:sz w:val="22"/>
          <w:szCs w:val="22"/>
        </w:rPr>
        <w:t>/20</w:t>
      </w:r>
      <w:r w:rsidRPr="00907CDC">
        <w:rPr>
          <w:rFonts w:ascii="BundesSerif Office" w:hAnsi="BundesSerif Office"/>
          <w:i/>
          <w:color w:val="000000" w:themeColor="text1"/>
          <w:sz w:val="22"/>
          <w:szCs w:val="22"/>
        </w:rPr>
        <w:t>2</w:t>
      </w:r>
      <w:r w:rsidR="00BF6851" w:rsidRPr="00907CDC">
        <w:rPr>
          <w:rFonts w:ascii="BundesSerif Office" w:hAnsi="BundesSerif Office"/>
          <w:i/>
          <w:color w:val="000000" w:themeColor="text1"/>
          <w:sz w:val="22"/>
          <w:szCs w:val="22"/>
        </w:rPr>
        <w:t>2</w:t>
      </w:r>
      <w:r w:rsidRPr="00907CDC">
        <w:rPr>
          <w:rFonts w:ascii="BundesSerif Office" w:hAnsi="BundesSerif Office"/>
          <w:i/>
          <w:color w:val="000000" w:themeColor="text1"/>
          <w:sz w:val="22"/>
          <w:szCs w:val="22"/>
        </w:rPr>
        <w:t xml:space="preserve"> vom </w:t>
      </w:r>
      <w:r w:rsidR="005F2BF6">
        <w:rPr>
          <w:rFonts w:ascii="BundesSerif Office" w:hAnsi="BundesSerif Office"/>
          <w:i/>
          <w:color w:val="000000" w:themeColor="text1"/>
          <w:sz w:val="22"/>
          <w:szCs w:val="22"/>
        </w:rPr>
        <w:t>10.08.</w:t>
      </w:r>
      <w:r w:rsidR="00E8653F" w:rsidRPr="00907CDC">
        <w:rPr>
          <w:rFonts w:ascii="BundesSerif Office" w:hAnsi="BundesSerif Office"/>
          <w:i/>
          <w:color w:val="000000" w:themeColor="text1"/>
          <w:sz w:val="22"/>
          <w:szCs w:val="22"/>
        </w:rPr>
        <w:t xml:space="preserve">2022 </w:t>
      </w:r>
      <w:r w:rsidRPr="00907CDC">
        <w:rPr>
          <w:rFonts w:ascii="BundesSerif Office" w:hAnsi="BundesSerif Office"/>
          <w:i/>
          <w:color w:val="000000" w:themeColor="text1"/>
          <w:sz w:val="22"/>
          <w:szCs w:val="22"/>
        </w:rPr>
        <w:t>–</w:t>
      </w:r>
      <w:r w:rsidR="00BF6851" w:rsidRPr="00907CDC">
        <w:rPr>
          <w:rFonts w:ascii="BundesSerif Office" w:hAnsi="BundesSerif Office"/>
          <w:i/>
          <w:color w:val="000000" w:themeColor="text1"/>
          <w:sz w:val="22"/>
          <w:szCs w:val="22"/>
        </w:rPr>
        <w:t xml:space="preserve"> StB 15</w:t>
      </w:r>
      <w:r w:rsidRPr="00907CDC">
        <w:rPr>
          <w:rFonts w:ascii="BundesSerif Office" w:hAnsi="BundesSerif Office"/>
          <w:i/>
          <w:color w:val="000000" w:themeColor="text1"/>
          <w:sz w:val="22"/>
          <w:szCs w:val="22"/>
        </w:rPr>
        <w:t>/</w:t>
      </w:r>
      <w:r w:rsidR="00BF6851" w:rsidRPr="00907CDC">
        <w:rPr>
          <w:rFonts w:ascii="BundesSerif Office" w:hAnsi="BundesSerif Office"/>
          <w:i/>
          <w:color w:val="000000" w:themeColor="text1"/>
          <w:sz w:val="22"/>
          <w:szCs w:val="22"/>
        </w:rPr>
        <w:t>7174.1/4-</w:t>
      </w:r>
      <w:r w:rsidRPr="00907CDC">
        <w:rPr>
          <w:rFonts w:ascii="BundesSerif Office" w:hAnsi="BundesSerif Office"/>
          <w:i/>
          <w:color w:val="000000" w:themeColor="text1"/>
          <w:sz w:val="22"/>
          <w:szCs w:val="22"/>
        </w:rPr>
        <w:t>4</w:t>
      </w:r>
      <w:r w:rsidR="00BF6851"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3636814</w:t>
      </w:r>
      <w:r w:rsidR="00BF6851" w:rsidRPr="00907CDC">
        <w:rPr>
          <w:rFonts w:ascii="BundesSerif Office" w:hAnsi="BundesSerif Office"/>
          <w:i/>
          <w:color w:val="000000" w:themeColor="text1"/>
          <w:sz w:val="22"/>
          <w:szCs w:val="22"/>
        </w:rPr>
        <w:t xml:space="preserve">) </w:t>
      </w:r>
      <w:r w:rsidR="00F62615" w:rsidRPr="00907CDC">
        <w:rPr>
          <w:rFonts w:ascii="BundesSerif Office" w:hAnsi="BundesSerif Office"/>
          <w:i/>
          <w:color w:val="000000" w:themeColor="text1"/>
          <w:sz w:val="22"/>
          <w:szCs w:val="22"/>
        </w:rPr>
        <w:t>maßgebend.</w:t>
      </w:r>
    </w:p>
    <w:p w:rsidR="00F62615" w:rsidRPr="00907CDC" w:rsidRDefault="00550984" w:rsidP="009C76B6">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(8)</w:t>
      </w:r>
      <w:r w:rsidRPr="00907CDC">
        <w:rPr>
          <w:rFonts w:ascii="BundesSerif Office" w:hAnsi="BundesSerif Office"/>
          <w:i/>
          <w:color w:val="000000" w:themeColor="text1"/>
          <w:sz w:val="22"/>
          <w:szCs w:val="22"/>
        </w:rPr>
        <w:tab/>
        <w:t xml:space="preserve">Ansprüche auf Zahlung des Ablösungsbetrages verjähren in fünf Jahren. Wenn der Berechnende der Gläubiger des Ablösungsbetrages ist, beginnt die Verjährungsfrist mit dem Schluss des Jahres, in dem die verkehrsbereite Fertigstellung </w:t>
      </w:r>
      <w:bookmarkStart w:id="6" w:name="_GoBack"/>
      <w:bookmarkEnd w:id="6"/>
      <w:r w:rsidRPr="00907CDC">
        <w:rPr>
          <w:rFonts w:ascii="BundesSerif Office" w:hAnsi="BundesSerif Office"/>
          <w:i/>
          <w:color w:val="000000" w:themeColor="text1"/>
          <w:sz w:val="22"/>
          <w:szCs w:val="22"/>
        </w:rPr>
        <w:t xml:space="preserve">der baulichen Anlage erfolgt ist. Wenn der Berechnende der Schuldner des Ablösungsbetrages ist, beginnt die Verjährungsfrist mit dem Schluss des Jahres, in dem der Zugang der Ablösungsberechnung bei dem anderen Kreuzungsbeteiligten bewirkt worden ist. Wenn der Berechnende der Schuldner des Ablösungsbetrages ist, verjähren Ansprüche des anderen Kreuzungsbeteiligten ohne Rücksicht auf den Zugang der </w:t>
      </w:r>
      <w:r w:rsidRPr="00907CDC">
        <w:rPr>
          <w:rFonts w:ascii="BundesSerif Office" w:hAnsi="BundesSerif Office"/>
          <w:i/>
          <w:color w:val="000000" w:themeColor="text1"/>
          <w:sz w:val="22"/>
          <w:szCs w:val="22"/>
        </w:rPr>
        <w:lastRenderedPageBreak/>
        <w:t>Ablösungsberechnung spätestens zehn Jahre von dem Zeitpunkt der verkehrsbereiten Fertigstellung der baulichen Anlage an.</w:t>
      </w:r>
    </w:p>
    <w:p w:rsidR="00F62615" w:rsidRPr="00907CDC" w:rsidRDefault="00F62615" w:rsidP="009C76B6">
      <w:pPr>
        <w:spacing w:before="120" w:after="120"/>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Ggf</w:t>
      </w:r>
      <w:r w:rsidR="00727D37" w:rsidRPr="00907CDC">
        <w:rPr>
          <w:rFonts w:ascii="BundesSerif Office" w:hAnsi="BundesSerif Office"/>
          <w:i/>
          <w:color w:val="000000" w:themeColor="text1"/>
          <w:sz w:val="22"/>
          <w:szCs w:val="22"/>
        </w:rPr>
        <w:t>. zusätzlich</w:t>
      </w:r>
      <w:r w:rsidR="004038DF" w:rsidRPr="00907CDC">
        <w:rPr>
          <w:rFonts w:ascii="BundesSerif Office" w:hAnsi="BundesSerif Office"/>
          <w:i/>
          <w:color w:val="000000" w:themeColor="text1"/>
          <w:sz w:val="22"/>
          <w:szCs w:val="22"/>
        </w:rPr>
        <w:t xml:space="preserve"> bei vorläufiger, vereinfachter Ablösungsberechnung</w:t>
      </w:r>
      <w:r w:rsidR="00727D37" w:rsidRPr="00907CDC">
        <w:rPr>
          <w:rFonts w:ascii="BundesSerif Office" w:hAnsi="BundesSerif Office"/>
          <w:i/>
          <w:color w:val="000000" w:themeColor="text1"/>
          <w:sz w:val="22"/>
          <w:szCs w:val="22"/>
        </w:rPr>
        <w:t>:</w:t>
      </w:r>
    </w:p>
    <w:p w:rsidR="00F62615" w:rsidRPr="00907CDC" w:rsidRDefault="000B503A" w:rsidP="000B503A">
      <w:pPr>
        <w:spacing w:before="120" w:after="120"/>
        <w:ind w:left="705" w:hanging="705"/>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550984" w:rsidRPr="00907CDC">
        <w:rPr>
          <w:rFonts w:ascii="BundesSerif Office" w:hAnsi="BundesSerif Office"/>
          <w:i/>
          <w:color w:val="000000" w:themeColor="text1"/>
          <w:sz w:val="22"/>
          <w:szCs w:val="22"/>
        </w:rPr>
        <w:t>9</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r>
      <w:r w:rsidR="005765BD" w:rsidRPr="00907CDC">
        <w:rPr>
          <w:rFonts w:ascii="BundesSerif Office" w:hAnsi="BundesSerif Office"/>
          <w:i/>
          <w:color w:val="000000" w:themeColor="text1"/>
          <w:sz w:val="22"/>
          <w:szCs w:val="22"/>
        </w:rPr>
        <w:t xml:space="preserve">Die Kreuzungsbeteiligten </w:t>
      </w:r>
      <w:r w:rsidR="0056779E" w:rsidRPr="00907CDC">
        <w:rPr>
          <w:rFonts w:ascii="BundesSerif Office" w:hAnsi="BundesSerif Office"/>
          <w:i/>
          <w:color w:val="000000" w:themeColor="text1"/>
          <w:sz w:val="22"/>
          <w:szCs w:val="22"/>
        </w:rPr>
        <w:t xml:space="preserve">haben </w:t>
      </w:r>
      <w:r w:rsidR="005765BD" w:rsidRPr="00907CDC">
        <w:rPr>
          <w:rFonts w:ascii="BundesSerif Office" w:hAnsi="BundesSerif Office"/>
          <w:i/>
          <w:color w:val="000000" w:themeColor="text1"/>
          <w:sz w:val="22"/>
          <w:szCs w:val="22"/>
        </w:rPr>
        <w:t>sich darauf</w:t>
      </w:r>
      <w:r w:rsidR="0056779E" w:rsidRPr="00907CDC">
        <w:rPr>
          <w:rFonts w:ascii="BundesSerif Office" w:hAnsi="BundesSerif Office"/>
          <w:i/>
          <w:color w:val="000000" w:themeColor="text1"/>
          <w:sz w:val="22"/>
          <w:szCs w:val="22"/>
        </w:rPr>
        <w:t xml:space="preserve"> verständigt</w:t>
      </w:r>
      <w:r w:rsidR="005765BD" w:rsidRPr="00907CDC">
        <w:rPr>
          <w:rFonts w:ascii="BundesSerif Office" w:hAnsi="BundesSerif Office"/>
          <w:i/>
          <w:color w:val="000000" w:themeColor="text1"/>
          <w:sz w:val="22"/>
          <w:szCs w:val="22"/>
        </w:rPr>
        <w:t xml:space="preserve">, </w:t>
      </w:r>
      <w:r w:rsidR="008152B7" w:rsidRPr="00907CDC">
        <w:rPr>
          <w:rFonts w:ascii="BundesSerif Office" w:hAnsi="BundesSerif Office"/>
          <w:i/>
          <w:color w:val="000000" w:themeColor="text1"/>
          <w:sz w:val="22"/>
          <w:szCs w:val="22"/>
        </w:rPr>
        <w:t xml:space="preserve">eine vorläufige, vereinfachte Ablösungsberechnung zu erstellen. Diese ist unverbindlich und dient nur der Einplanung der voraussichtlich notwendig werdenden </w:t>
      </w:r>
      <w:r w:rsidR="0056779E" w:rsidRPr="00907CDC">
        <w:rPr>
          <w:rFonts w:ascii="BundesSerif Office" w:hAnsi="BundesSerif Office"/>
          <w:i/>
          <w:color w:val="000000" w:themeColor="text1"/>
          <w:sz w:val="22"/>
          <w:szCs w:val="22"/>
        </w:rPr>
        <w:t>Haushaltsmitte</w:t>
      </w:r>
      <w:r w:rsidR="00104821" w:rsidRPr="00907CDC">
        <w:rPr>
          <w:rFonts w:ascii="BundesSerif Office" w:hAnsi="BundesSerif Office"/>
          <w:i/>
          <w:color w:val="000000" w:themeColor="text1"/>
          <w:sz w:val="22"/>
          <w:szCs w:val="22"/>
        </w:rPr>
        <w:t>l.</w:t>
      </w:r>
      <w:r w:rsidR="0056779E" w:rsidRPr="00907CDC">
        <w:rPr>
          <w:rFonts w:ascii="BundesSerif Office" w:hAnsi="BundesSerif Office"/>
          <w:i/>
          <w:color w:val="000000" w:themeColor="text1"/>
          <w:sz w:val="22"/>
          <w:szCs w:val="22"/>
        </w:rPr>
        <w:t xml:space="preserve"> </w:t>
      </w:r>
      <w:r w:rsidR="00F62615" w:rsidRPr="00907CDC">
        <w:rPr>
          <w:rFonts w:ascii="BundesSerif Office" w:hAnsi="BundesSerif Office"/>
          <w:i/>
          <w:color w:val="000000" w:themeColor="text1"/>
          <w:sz w:val="22"/>
          <w:szCs w:val="22"/>
        </w:rPr>
        <w:t xml:space="preserve">Der voraussichtlich anfallende Ablösungsbetrag wurde von der </w:t>
      </w:r>
      <w:r w:rsidR="00BF22CF" w:rsidRPr="00907CDC">
        <w:rPr>
          <w:rFonts w:ascii="BundesSerif Office" w:hAnsi="BundesSerif Office"/>
          <w:i/>
          <w:color w:val="000000" w:themeColor="text1"/>
          <w:sz w:val="22"/>
          <w:szCs w:val="22"/>
        </w:rPr>
        <w:t>DB Netz AG</w:t>
      </w:r>
      <w:r w:rsidRPr="00907CDC">
        <w:rPr>
          <w:rFonts w:ascii="BundesSerif Office" w:hAnsi="BundesSerif Office"/>
          <w:i/>
          <w:color w:val="000000" w:themeColor="text1"/>
          <w:sz w:val="22"/>
          <w:szCs w:val="22"/>
        </w:rPr>
        <w:t xml:space="preserve"> </w:t>
      </w:r>
      <w:r w:rsidR="00F62615"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 xml:space="preserve"> </w:t>
      </w:r>
      <w:r w:rsidR="00F62615" w:rsidRPr="00907CDC">
        <w:rPr>
          <w:rFonts w:ascii="BundesSerif Office" w:hAnsi="BundesSerif Office"/>
          <w:i/>
          <w:color w:val="000000" w:themeColor="text1"/>
          <w:sz w:val="22"/>
          <w:szCs w:val="22"/>
        </w:rPr>
        <w:t xml:space="preserve">dem Straßenbaulastträger ermittelt und beläuft sich auf </w:t>
      </w:r>
      <w:r w:rsidRPr="00907CDC">
        <w:rPr>
          <w:rFonts w:ascii="BundesSerif Office" w:hAnsi="BundesSerif Office"/>
          <w:i/>
          <w:color w:val="000000" w:themeColor="text1"/>
          <w:sz w:val="22"/>
          <w:szCs w:val="22"/>
        </w:rPr>
        <w:t>[…]</w:t>
      </w:r>
      <w:r w:rsidR="00F62615" w:rsidRPr="00907CDC">
        <w:rPr>
          <w:rFonts w:ascii="BundesSerif Office" w:hAnsi="BundesSerif Office"/>
          <w:i/>
          <w:color w:val="000000" w:themeColor="text1"/>
          <w:sz w:val="22"/>
          <w:szCs w:val="22"/>
        </w:rPr>
        <w:t xml:space="preserve"> EUR.</w:t>
      </w:r>
    </w:p>
    <w:p w:rsidR="00F62615" w:rsidRPr="00907CDC" w:rsidRDefault="00F62615" w:rsidP="00BB7F29">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10 Sonstiges</w:t>
      </w:r>
    </w:p>
    <w:p w:rsidR="00533194" w:rsidRPr="00907CDC" w:rsidRDefault="00865429" w:rsidP="00BB7F29">
      <w:pPr>
        <w:spacing w:before="240" w:after="120"/>
        <w:ind w:left="567" w:hanging="567"/>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(1)</w:t>
      </w:r>
      <w:r w:rsidRPr="00907CDC">
        <w:rPr>
          <w:rFonts w:ascii="BundesSerif Office" w:hAnsi="BundesSerif Office"/>
          <w:color w:val="000000" w:themeColor="text1"/>
          <w:sz w:val="22"/>
          <w:szCs w:val="22"/>
        </w:rPr>
        <w:tab/>
        <w:t>Genehmigungen für die Verlegung von Leitungen und für den An- oder Einbau sonstiger Einrichtungen durch Dritte obliegen jedem Beteiligten für seinen Verkehrsweg. Jeder Beteiligte wird dafür Sorge tragen, dass dem anderen Beteiligten Gelegenheit gegeben wird, seine Interessen zu vertreten, wenn die Verlegung von Leitungen und der An- oder Einbau sonstiger Einrichtungen Auswirkungen auf Anlagen des ande</w:t>
      </w:r>
      <w:r w:rsidR="009761E7" w:rsidRPr="00907CDC">
        <w:rPr>
          <w:rFonts w:ascii="BundesSerif Office" w:hAnsi="BundesSerif Office"/>
          <w:color w:val="000000" w:themeColor="text1"/>
          <w:sz w:val="22"/>
          <w:szCs w:val="22"/>
        </w:rPr>
        <w:t>ren Beteiligten oder de</w:t>
      </w:r>
      <w:r w:rsidR="002036FF" w:rsidRPr="00907CDC">
        <w:rPr>
          <w:rFonts w:ascii="BundesSerif Office" w:hAnsi="BundesSerif Office"/>
          <w:color w:val="000000" w:themeColor="text1"/>
          <w:sz w:val="22"/>
          <w:szCs w:val="22"/>
        </w:rPr>
        <w:t>sse</w:t>
      </w:r>
      <w:r w:rsidR="009761E7" w:rsidRPr="00907CDC">
        <w:rPr>
          <w:rFonts w:ascii="BundesSerif Office" w:hAnsi="BundesSerif Office"/>
          <w:color w:val="000000" w:themeColor="text1"/>
          <w:sz w:val="22"/>
          <w:szCs w:val="22"/>
        </w:rPr>
        <w:t>n Verkehr haben kann.</w:t>
      </w:r>
    </w:p>
    <w:p w:rsidR="00350C59" w:rsidRPr="00907CDC" w:rsidRDefault="00F62615" w:rsidP="009C76B6">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427193" w:rsidRPr="00907CDC">
        <w:rPr>
          <w:rFonts w:ascii="BundesSerif Office" w:hAnsi="BundesSerif Office"/>
          <w:color w:val="000000" w:themeColor="text1"/>
          <w:sz w:val="22"/>
          <w:szCs w:val="22"/>
        </w:rPr>
        <w:t>2</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t xml:space="preserve">Für den Fall, dass die Einleitung des Oberflächenwassers eines </w:t>
      </w:r>
      <w:r w:rsidR="00104821" w:rsidRPr="00907CDC">
        <w:rPr>
          <w:rFonts w:ascii="BundesSerif Office" w:hAnsi="BundesSerif Office"/>
          <w:color w:val="000000" w:themeColor="text1"/>
          <w:sz w:val="22"/>
          <w:szCs w:val="22"/>
        </w:rPr>
        <w:t>Verkehrsweges</w:t>
      </w:r>
      <w:r w:rsidRPr="00907CDC">
        <w:rPr>
          <w:rFonts w:ascii="BundesSerif Office" w:hAnsi="BundesSerif Office"/>
          <w:color w:val="000000" w:themeColor="text1"/>
          <w:sz w:val="22"/>
          <w:szCs w:val="22"/>
        </w:rPr>
        <w:t xml:space="preserve"> in die Entwässerungsanlagen des </w:t>
      </w:r>
      <w:r w:rsidR="00104821" w:rsidRPr="00907CDC">
        <w:rPr>
          <w:rFonts w:ascii="BundesSerif Office" w:hAnsi="BundesSerif Office"/>
          <w:color w:val="000000" w:themeColor="text1"/>
          <w:sz w:val="22"/>
          <w:szCs w:val="22"/>
        </w:rPr>
        <w:t xml:space="preserve">kreuzenden Verkehrsweges </w:t>
      </w:r>
      <w:r w:rsidRPr="00907CDC">
        <w:rPr>
          <w:rFonts w:ascii="BundesSerif Office" w:hAnsi="BundesSerif Office"/>
          <w:color w:val="000000" w:themeColor="text1"/>
          <w:sz w:val="22"/>
          <w:szCs w:val="22"/>
        </w:rPr>
        <w:t>erforderlich wird, gestattet die DB Netz</w:t>
      </w:r>
      <w:r w:rsidR="007F40A7" w:rsidRPr="00907CDC">
        <w:rPr>
          <w:rFonts w:ascii="BundesSerif Office" w:hAnsi="BundesSerif Office"/>
          <w:color w:val="000000" w:themeColor="text1"/>
          <w:sz w:val="22"/>
          <w:szCs w:val="22"/>
        </w:rPr>
        <w:t xml:space="preserve"> AG</w:t>
      </w:r>
      <w:r w:rsidR="000B503A"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0B503A"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der Straßenbaulastträger dem Straßenbaulastträger</w:t>
      </w:r>
      <w:r w:rsidR="000B503A"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0B503A"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 xml:space="preserve">der DB Netz </w:t>
      </w:r>
      <w:r w:rsidR="007F40A7" w:rsidRPr="00907CDC">
        <w:rPr>
          <w:rFonts w:ascii="BundesSerif Office" w:hAnsi="BundesSerif Office"/>
          <w:color w:val="000000" w:themeColor="text1"/>
          <w:sz w:val="22"/>
          <w:szCs w:val="22"/>
        </w:rPr>
        <w:t xml:space="preserve">AG </w:t>
      </w:r>
      <w:r w:rsidRPr="00907CDC">
        <w:rPr>
          <w:rFonts w:ascii="BundesSerif Office" w:hAnsi="BundesSerif Office"/>
          <w:color w:val="000000" w:themeColor="text1"/>
          <w:sz w:val="22"/>
          <w:szCs w:val="22"/>
        </w:rPr>
        <w:t>unwiderruflich die unentgeltliche Einleitung des Oberflächenwassers in die Eisenbahnentwässerung</w:t>
      </w:r>
      <w:r w:rsidR="000B503A"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w:t>
      </w:r>
      <w:r w:rsidR="000B503A"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die Straßenkanalisation</w:t>
      </w:r>
      <w:bookmarkStart w:id="7" w:name="_Hlk110265561"/>
      <w:r w:rsidR="00DE6C0A" w:rsidRPr="00907CDC">
        <w:rPr>
          <w:rFonts w:ascii="BundesSerif Office" w:hAnsi="BundesSerif Office"/>
          <w:color w:val="000000" w:themeColor="text1"/>
          <w:sz w:val="22"/>
          <w:szCs w:val="22"/>
        </w:rPr>
        <w:t>, wenn diese hierfür ausreichend dimensioniert ist und die Einleitung im Einklang mit bestehenden Genehmigungen für die Entwässerungsanlage steht</w:t>
      </w:r>
      <w:bookmarkEnd w:id="7"/>
      <w:r w:rsidRPr="00907CDC">
        <w:rPr>
          <w:rFonts w:ascii="BundesSerif Office" w:hAnsi="BundesSerif Office"/>
          <w:color w:val="000000" w:themeColor="text1"/>
          <w:sz w:val="22"/>
          <w:szCs w:val="22"/>
        </w:rPr>
        <w:t xml:space="preserve">. </w:t>
      </w:r>
      <w:r w:rsidR="0004111E" w:rsidRPr="00907CDC">
        <w:rPr>
          <w:rFonts w:ascii="BundesSerif Office" w:hAnsi="BundesSerif Office"/>
          <w:color w:val="000000" w:themeColor="text1"/>
          <w:sz w:val="22"/>
          <w:szCs w:val="22"/>
        </w:rPr>
        <w:t>Für den Fall, dass die Abwasseranlage in der Baulast eines Dritten steht, ist eine gesonderte Vereinbarung oder sonstige Regelung mit diesem zu treffen.</w:t>
      </w:r>
    </w:p>
    <w:p w:rsidR="00D94B7D" w:rsidRPr="00907CDC" w:rsidRDefault="00F62615" w:rsidP="009C76B6">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w:t>
      </w:r>
      <w:r w:rsidR="00427193" w:rsidRPr="00907CDC">
        <w:rPr>
          <w:rFonts w:ascii="BundesSerif Office" w:hAnsi="BundesSerif Office"/>
          <w:color w:val="000000" w:themeColor="text1"/>
          <w:sz w:val="22"/>
          <w:szCs w:val="22"/>
        </w:rPr>
        <w:t>3</w:t>
      </w:r>
      <w:r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ab/>
      </w:r>
      <w:r w:rsidR="00D94B7D" w:rsidRPr="00907CDC">
        <w:rPr>
          <w:rFonts w:ascii="BundesSerif Office" w:hAnsi="BundesSerif Office"/>
          <w:color w:val="000000" w:themeColor="text1"/>
          <w:sz w:val="22"/>
          <w:szCs w:val="22"/>
        </w:rPr>
        <w:t>Der Erhaltungspflichtige eines Kreuzungsbauwerks ist gegenüber dem anderen Kreuzungsbeteiligten nicht verpflichtet, die Ansichtsflächen zu säubern. Der Baulastträger des unterführten Verkehrsweges ist berechtigt, Ansichtsflächen im Bedarfsfall auf eigene Kosten fachgerecht zu säubern. Ausgleichsansprüche bzw. Ansprüche auf Vornahme entsprechender Maßnahmen gegenüber dem / den anderen Kreuzungsbeteiligten sind insoweit ausgeschlossen. Etwaige ordnungsrechtliche Verpflichtungen, die den Eigentümer des Kreuzungsbauwerks treffen, bleiben von dieser Regelung unberührt.</w:t>
      </w:r>
    </w:p>
    <w:p w:rsidR="00F62615" w:rsidRPr="00907CDC" w:rsidRDefault="007F40A7" w:rsidP="009C76B6">
      <w:pPr>
        <w:spacing w:before="24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G</w:t>
      </w:r>
      <w:r w:rsidR="00F62615" w:rsidRPr="00907CDC">
        <w:rPr>
          <w:rFonts w:ascii="BundesSerif Office" w:hAnsi="BundesSerif Office"/>
          <w:i/>
          <w:color w:val="000000" w:themeColor="text1"/>
          <w:sz w:val="22"/>
          <w:szCs w:val="22"/>
        </w:rPr>
        <w:t>gf.</w:t>
      </w:r>
      <w:r w:rsidR="00917E38" w:rsidRPr="00907CDC">
        <w:rPr>
          <w:rFonts w:ascii="BundesSerif Office" w:hAnsi="BundesSerif Office"/>
          <w:i/>
          <w:color w:val="000000" w:themeColor="text1"/>
          <w:sz w:val="22"/>
          <w:szCs w:val="22"/>
        </w:rPr>
        <w:t xml:space="preserve"> zusätzlich</w:t>
      </w:r>
      <w:r w:rsidR="00F62615" w:rsidRPr="00907CDC">
        <w:rPr>
          <w:rFonts w:ascii="BundesSerif Office" w:hAnsi="BundesSerif Office"/>
          <w:i/>
          <w:color w:val="000000" w:themeColor="text1"/>
          <w:sz w:val="22"/>
          <w:szCs w:val="22"/>
        </w:rPr>
        <w:t>:</w:t>
      </w:r>
    </w:p>
    <w:p w:rsidR="00F62615" w:rsidRPr="00907CDC" w:rsidRDefault="00F62615" w:rsidP="006C1233">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0013E0"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t>Der Übergang zwischen der Eisenbahnüberführung und den beiderseits anschließenden Rampenbauwerken wird durch Schein- oder Konstruktionsfugen gekennzeichnet</w:t>
      </w:r>
      <w:r w:rsidR="0004111E" w:rsidRPr="00907CDC">
        <w:rPr>
          <w:rFonts w:ascii="BundesSerif Office" w:hAnsi="BundesSerif Office"/>
          <w:i/>
          <w:color w:val="000000" w:themeColor="text1"/>
          <w:sz w:val="22"/>
          <w:szCs w:val="22"/>
        </w:rPr>
        <w:t xml:space="preserve"> und der Eisenbahnanlage/der Straßenanlage zugeordnet.</w:t>
      </w:r>
    </w:p>
    <w:p w:rsidR="00F62615" w:rsidRPr="00907CDC" w:rsidRDefault="00F62615" w:rsidP="009C76B6">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0013E0"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t>Über die Durchführung und Abwicklung der Baumaßnahme werden die Beteiligten eine besondere Vereinbarung treffen.</w:t>
      </w:r>
    </w:p>
    <w:p w:rsidR="00F62615" w:rsidRPr="00907CDC" w:rsidRDefault="00F62615" w:rsidP="006C1233">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0013E0"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t xml:space="preserve">Ansprechpartner des Straßenbaulastträgers für diese Maßnahme ist </w:t>
      </w:r>
      <w:r w:rsidR="000013E0"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w:t>
      </w:r>
      <w:r w:rsidR="000013E0" w:rsidRPr="00907CDC">
        <w:rPr>
          <w:rFonts w:ascii="BundesSerif Office" w:hAnsi="BundesSerif Office"/>
          <w:i/>
          <w:color w:val="000000" w:themeColor="text1"/>
          <w:sz w:val="22"/>
          <w:szCs w:val="22"/>
        </w:rPr>
        <w:t>].</w:t>
      </w:r>
    </w:p>
    <w:p w:rsidR="00F62615" w:rsidRPr="00907CDC" w:rsidRDefault="00F62615" w:rsidP="006C1233">
      <w:pPr>
        <w:spacing w:before="120" w:after="120"/>
        <w:ind w:left="567" w:hanging="567"/>
        <w:jc w:val="both"/>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w:t>
      </w:r>
      <w:r w:rsidR="000013E0"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ab/>
        <w:t xml:space="preserve">Ansprechpartner der DB Netz </w:t>
      </w:r>
      <w:r w:rsidR="007F40A7" w:rsidRPr="00907CDC">
        <w:rPr>
          <w:rFonts w:ascii="BundesSerif Office" w:hAnsi="BundesSerif Office"/>
          <w:i/>
          <w:color w:val="000000" w:themeColor="text1"/>
          <w:sz w:val="22"/>
          <w:szCs w:val="22"/>
        </w:rPr>
        <w:t xml:space="preserve">AG </w:t>
      </w:r>
      <w:r w:rsidRPr="00907CDC">
        <w:rPr>
          <w:rFonts w:ascii="BundesSerif Office" w:hAnsi="BundesSerif Office"/>
          <w:i/>
          <w:color w:val="000000" w:themeColor="text1"/>
          <w:sz w:val="22"/>
          <w:szCs w:val="22"/>
        </w:rPr>
        <w:t xml:space="preserve">für diese Maßnahme ist </w:t>
      </w:r>
      <w:r w:rsidR="000013E0" w:rsidRPr="00907CDC">
        <w:rPr>
          <w:rFonts w:ascii="BundesSerif Office" w:hAnsi="BundesSerif Office"/>
          <w:i/>
          <w:color w:val="000000" w:themeColor="text1"/>
          <w:sz w:val="22"/>
          <w:szCs w:val="22"/>
        </w:rPr>
        <w:t>[</w:t>
      </w:r>
      <w:r w:rsidRPr="00907CDC">
        <w:rPr>
          <w:rFonts w:ascii="BundesSerif Office" w:hAnsi="BundesSerif Office"/>
          <w:i/>
          <w:color w:val="000000" w:themeColor="text1"/>
          <w:sz w:val="22"/>
          <w:szCs w:val="22"/>
        </w:rPr>
        <w:t>…</w:t>
      </w:r>
      <w:r w:rsidR="000013E0" w:rsidRPr="00907CDC">
        <w:rPr>
          <w:rFonts w:ascii="BundesSerif Office" w:hAnsi="BundesSerif Office"/>
          <w:i/>
          <w:color w:val="000000" w:themeColor="text1"/>
          <w:sz w:val="22"/>
          <w:szCs w:val="22"/>
        </w:rPr>
        <w:t>].</w:t>
      </w:r>
    </w:p>
    <w:p w:rsidR="00870EBB" w:rsidRPr="00907CDC" w:rsidRDefault="00870EBB">
      <w:pPr>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br w:type="page"/>
      </w:r>
    </w:p>
    <w:p w:rsidR="00F62615" w:rsidRPr="00907CDC" w:rsidRDefault="00F62615" w:rsidP="00E87FC2">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lastRenderedPageBreak/>
        <w:t>§ 11 Änderung der Vereinbarung</w:t>
      </w:r>
    </w:p>
    <w:p w:rsidR="00F62615" w:rsidRPr="00907CDC" w:rsidRDefault="00F62615" w:rsidP="00BB7F29">
      <w:pPr>
        <w:spacing w:before="240" w:after="120"/>
        <w:ind w:left="567" w:hanging="567"/>
        <w:jc w:val="both"/>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(1)</w:t>
      </w:r>
      <w:r w:rsidRPr="00907CDC">
        <w:rPr>
          <w:rFonts w:ascii="BundesSerif Office" w:hAnsi="BundesSerif Office"/>
          <w:color w:val="000000" w:themeColor="text1"/>
          <w:sz w:val="22"/>
          <w:szCs w:val="22"/>
        </w:rPr>
        <w:tab/>
        <w:t xml:space="preserve">Änderungen und Ergänzungen </w:t>
      </w:r>
      <w:r w:rsidR="00FF283B" w:rsidRPr="00907CDC">
        <w:rPr>
          <w:rFonts w:ascii="BundesSerif Office" w:hAnsi="BundesSerif Office"/>
          <w:color w:val="000000" w:themeColor="text1"/>
          <w:sz w:val="22"/>
          <w:szCs w:val="22"/>
        </w:rPr>
        <w:t xml:space="preserve">dieser Vereinbarung </w:t>
      </w:r>
      <w:r w:rsidRPr="00907CDC">
        <w:rPr>
          <w:rFonts w:ascii="BundesSerif Office" w:hAnsi="BundesSerif Office"/>
          <w:color w:val="000000" w:themeColor="text1"/>
          <w:sz w:val="22"/>
          <w:szCs w:val="22"/>
        </w:rPr>
        <w:t>bedürfen der Schriftform.</w:t>
      </w:r>
      <w:r w:rsidR="00C40305" w:rsidRPr="00907CDC">
        <w:rPr>
          <w:rFonts w:ascii="BundesSerif Office" w:hAnsi="BundesSerif Office"/>
          <w:color w:val="000000" w:themeColor="text1"/>
          <w:sz w:val="22"/>
          <w:szCs w:val="22"/>
        </w:rPr>
        <w:t xml:space="preserve"> </w:t>
      </w:r>
      <w:bookmarkStart w:id="8" w:name="_Hlk110265599"/>
      <w:r w:rsidR="00C40305" w:rsidRPr="00907CDC">
        <w:rPr>
          <w:rFonts w:ascii="BundesSerif Office" w:hAnsi="BundesSerif Office"/>
          <w:color w:val="000000" w:themeColor="text1"/>
          <w:sz w:val="22"/>
          <w:szCs w:val="22"/>
        </w:rPr>
        <w:t>Das gilt auch für das Schriftformerfordernis.</w:t>
      </w:r>
    </w:p>
    <w:bookmarkEnd w:id="8"/>
    <w:p w:rsidR="00F62615" w:rsidRPr="00907CDC" w:rsidRDefault="00F62615" w:rsidP="009C76B6">
      <w:pPr>
        <w:spacing w:before="240" w:after="120"/>
        <w:ind w:left="567" w:hanging="567"/>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(2)</w:t>
      </w:r>
      <w:r w:rsidRPr="00907CDC">
        <w:rPr>
          <w:rFonts w:ascii="BundesSerif Office" w:hAnsi="BundesSerif Office"/>
          <w:color w:val="000000" w:themeColor="text1"/>
          <w:sz w:val="22"/>
          <w:szCs w:val="22"/>
        </w:rPr>
        <w:tab/>
        <w:t>Für den Fall der Änderung der technischen Planung in einer Zulassungsentscheidung nach § 3 verpflichten sich die Parteien zu einer Anpassung der Vereinbarung.</w:t>
      </w:r>
    </w:p>
    <w:p w:rsidR="00F62615" w:rsidRPr="00907CDC" w:rsidRDefault="00F62615" w:rsidP="006C1233">
      <w:pPr>
        <w:spacing w:before="480" w:after="120"/>
        <w:rPr>
          <w:rFonts w:ascii="BundesSerif Office" w:hAnsi="BundesSerif Office"/>
          <w:b/>
          <w:color w:val="000000" w:themeColor="text1"/>
          <w:sz w:val="22"/>
          <w:szCs w:val="22"/>
        </w:rPr>
      </w:pPr>
      <w:r w:rsidRPr="00907CDC">
        <w:rPr>
          <w:rFonts w:ascii="BundesSerif Office" w:hAnsi="BundesSerif Office"/>
          <w:b/>
          <w:color w:val="000000" w:themeColor="text1"/>
          <w:sz w:val="22"/>
          <w:szCs w:val="22"/>
        </w:rPr>
        <w:t>§ 12 Ausfertigungen</w:t>
      </w:r>
    </w:p>
    <w:p w:rsidR="00F62615" w:rsidRPr="00907CDC" w:rsidRDefault="00F62615" w:rsidP="006C1233">
      <w:pPr>
        <w:spacing w:before="240" w:after="120"/>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 xml:space="preserve">Diese Vereinbarung wird </w:t>
      </w:r>
      <w:r w:rsidR="000013E0"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 xml:space="preserve">-fach ausgefertigt. Die Beteiligten erhalten je </w:t>
      </w:r>
      <w:r w:rsidR="000013E0"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w:t>
      </w:r>
      <w:r w:rsidR="000013E0" w:rsidRPr="00907CDC">
        <w:rPr>
          <w:rFonts w:ascii="BundesSerif Office" w:hAnsi="BundesSerif Office"/>
          <w:color w:val="000000" w:themeColor="text1"/>
          <w:sz w:val="22"/>
          <w:szCs w:val="22"/>
        </w:rPr>
        <w:t>]</w:t>
      </w:r>
      <w:r w:rsidRPr="00907CDC">
        <w:rPr>
          <w:rFonts w:ascii="BundesSerif Office" w:hAnsi="BundesSerif Office"/>
          <w:color w:val="000000" w:themeColor="text1"/>
          <w:sz w:val="22"/>
          <w:szCs w:val="22"/>
        </w:rPr>
        <w:t xml:space="preserve"> Ausfertigung</w:t>
      </w:r>
      <w:r w:rsidR="000013E0" w:rsidRPr="00907CDC">
        <w:rPr>
          <w:rFonts w:ascii="BundesSerif Office" w:hAnsi="BundesSerif Office"/>
          <w:color w:val="000000" w:themeColor="text1"/>
          <w:sz w:val="22"/>
          <w:szCs w:val="22"/>
        </w:rPr>
        <w:t xml:space="preserve"> </w:t>
      </w:r>
      <w:r w:rsidR="00BB7F29" w:rsidRPr="00907CDC">
        <w:rPr>
          <w:rFonts w:ascii="BundesSerif Office" w:hAnsi="BundesSerif Office"/>
          <w:color w:val="000000" w:themeColor="text1"/>
          <w:sz w:val="22"/>
          <w:szCs w:val="22"/>
        </w:rPr>
        <w:t>/</w:t>
      </w:r>
      <w:r w:rsidR="000013E0" w:rsidRPr="00907CDC">
        <w:rPr>
          <w:rFonts w:ascii="BundesSerif Office" w:hAnsi="BundesSerif Office"/>
          <w:color w:val="000000" w:themeColor="text1"/>
          <w:sz w:val="22"/>
          <w:szCs w:val="22"/>
        </w:rPr>
        <w:t xml:space="preserve"> </w:t>
      </w:r>
      <w:r w:rsidRPr="00907CDC">
        <w:rPr>
          <w:rFonts w:ascii="BundesSerif Office" w:hAnsi="BundesSerif Office"/>
          <w:color w:val="000000" w:themeColor="text1"/>
          <w:sz w:val="22"/>
          <w:szCs w:val="22"/>
        </w:rPr>
        <w:t>en.</w:t>
      </w:r>
    </w:p>
    <w:p w:rsidR="000013E0" w:rsidRPr="00907CDC" w:rsidRDefault="000013E0" w:rsidP="006C1233">
      <w:pPr>
        <w:spacing w:before="240" w:after="120"/>
        <w:rPr>
          <w:rFonts w:ascii="BundesSerif Office" w:hAnsi="BundesSerif Office"/>
          <w:color w:val="000000" w:themeColor="text1"/>
          <w:sz w:val="22"/>
          <w:szCs w:val="22"/>
        </w:rPr>
      </w:pPr>
    </w:p>
    <w:p w:rsidR="000013E0" w:rsidRPr="00907CDC" w:rsidRDefault="000013E0" w:rsidP="000013E0">
      <w:pPr>
        <w:spacing w:before="1800" w:after="120"/>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 den ..........          ...................., den ..........          ...................., den ..........</w:t>
      </w:r>
    </w:p>
    <w:p w:rsidR="000013E0" w:rsidRPr="00907CDC" w:rsidRDefault="000013E0" w:rsidP="000013E0">
      <w:pPr>
        <w:spacing w:before="840" w:after="120"/>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          ………………………..          …………………………</w:t>
      </w:r>
    </w:p>
    <w:p w:rsidR="000013E0" w:rsidRPr="00907CDC" w:rsidRDefault="000013E0" w:rsidP="000013E0">
      <w:pPr>
        <w:spacing w:before="120" w:after="120"/>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Straßenbaulastträger                 DB Netz AG                            DB Netz AG</w:t>
      </w:r>
    </w:p>
    <w:p w:rsidR="000013E0" w:rsidRPr="00907CDC" w:rsidRDefault="000013E0" w:rsidP="000013E0">
      <w:pPr>
        <w:spacing w:before="360" w:after="120"/>
        <w:rPr>
          <w:rFonts w:ascii="BundesSerif Office" w:hAnsi="BundesSerif Office"/>
          <w:i/>
          <w:color w:val="000000" w:themeColor="text1"/>
          <w:sz w:val="22"/>
          <w:szCs w:val="22"/>
        </w:rPr>
      </w:pPr>
      <w:r w:rsidRPr="00907CDC">
        <w:rPr>
          <w:rFonts w:ascii="BundesSerif Office" w:hAnsi="BundesSerif Office"/>
          <w:i/>
          <w:color w:val="000000" w:themeColor="text1"/>
          <w:sz w:val="22"/>
          <w:szCs w:val="22"/>
        </w:rPr>
        <w:t>[Namen in Druckschrift wiederholen]</w:t>
      </w:r>
    </w:p>
    <w:p w:rsidR="007D7750" w:rsidRPr="00907CDC" w:rsidRDefault="000013E0" w:rsidP="00767649">
      <w:pPr>
        <w:spacing w:before="360" w:after="120"/>
        <w:rPr>
          <w:rFonts w:ascii="BundesSerif Office" w:hAnsi="BundesSerif Office"/>
          <w:color w:val="000000" w:themeColor="text1"/>
          <w:sz w:val="22"/>
          <w:szCs w:val="22"/>
        </w:rPr>
      </w:pPr>
      <w:r w:rsidRPr="00907CDC">
        <w:rPr>
          <w:rFonts w:ascii="BundesSerif Office" w:hAnsi="BundesSerif Office"/>
          <w:color w:val="000000" w:themeColor="text1"/>
          <w:sz w:val="22"/>
          <w:szCs w:val="22"/>
        </w:rPr>
        <w:t>(………………..………)          (……………………..)          (…………………………)</w:t>
      </w:r>
    </w:p>
    <w:sectPr w:rsidR="007D7750" w:rsidRPr="00907CDC" w:rsidSect="008A512E">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E4A" w:rsidRDefault="00531E4A" w:rsidP="0092449A">
      <w:r>
        <w:separator/>
      </w:r>
    </w:p>
  </w:endnote>
  <w:endnote w:type="continuationSeparator" w:id="0">
    <w:p w:rsidR="00531E4A" w:rsidRDefault="00531E4A" w:rsidP="0092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undesSerif Office">
    <w:altName w:val="Cambria"/>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E4A" w:rsidRDefault="00531E4A" w:rsidP="0092449A">
      <w:r>
        <w:separator/>
      </w:r>
    </w:p>
  </w:footnote>
  <w:footnote w:type="continuationSeparator" w:id="0">
    <w:p w:rsidR="00531E4A" w:rsidRDefault="00531E4A" w:rsidP="0092449A">
      <w:r>
        <w:continuationSeparator/>
      </w:r>
    </w:p>
  </w:footnote>
  <w:footnote w:id="1">
    <w:p w:rsidR="001068A0" w:rsidRPr="00CC067B" w:rsidRDefault="001068A0">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w:t>
      </w:r>
      <w:r w:rsidRPr="00CC067B">
        <w:rPr>
          <w:rFonts w:ascii="BundesSerif Office" w:hAnsi="BundesSerif Office" w:cs="Arial"/>
          <w:sz w:val="18"/>
          <w:szCs w:val="18"/>
        </w:rPr>
        <w:t>Sind mehrere Schienenbaulastträger</w:t>
      </w:r>
      <w:r w:rsidR="00025E8A" w:rsidRPr="00CC067B">
        <w:rPr>
          <w:rFonts w:ascii="BundesSerif Office" w:hAnsi="BundesSerif Office" w:cs="Arial"/>
          <w:sz w:val="18"/>
          <w:szCs w:val="18"/>
        </w:rPr>
        <w:t xml:space="preserve"> </w:t>
      </w:r>
      <w:r w:rsidRPr="00CC067B">
        <w:rPr>
          <w:rFonts w:ascii="BundesSerif Office" w:hAnsi="BundesSerif Office" w:cs="Arial"/>
          <w:sz w:val="18"/>
          <w:szCs w:val="18"/>
        </w:rPr>
        <w:t>/</w:t>
      </w:r>
      <w:r w:rsidR="00025E8A" w:rsidRPr="00CC067B">
        <w:rPr>
          <w:rFonts w:ascii="BundesSerif Office" w:hAnsi="BundesSerif Office" w:cs="Arial"/>
          <w:sz w:val="18"/>
          <w:szCs w:val="18"/>
        </w:rPr>
        <w:t xml:space="preserve"> </w:t>
      </w:r>
      <w:r w:rsidRPr="00CC067B">
        <w:rPr>
          <w:rFonts w:ascii="BundesSerif Office" w:hAnsi="BundesSerif Office" w:cs="Arial"/>
          <w:sz w:val="18"/>
          <w:szCs w:val="18"/>
        </w:rPr>
        <w:t>Straßenbaulastträger beteiligt, so sind alle Beteiligten aufzuführen und eindeutig zu bezeichnen.</w:t>
      </w:r>
    </w:p>
  </w:footnote>
  <w:footnote w:id="2">
    <w:p w:rsidR="001068A0" w:rsidRPr="00CC067B" w:rsidRDefault="001068A0">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w:t>
      </w:r>
      <w:r w:rsidR="00025E8A" w:rsidRPr="00CC067B">
        <w:rPr>
          <w:rFonts w:ascii="BundesSerif Office" w:hAnsi="BundesSerif Office"/>
          <w:sz w:val="18"/>
          <w:szCs w:val="18"/>
        </w:rPr>
        <w:t xml:space="preserve">Die </w:t>
      </w:r>
      <w:r w:rsidRPr="00CC067B">
        <w:rPr>
          <w:rFonts w:ascii="BundesSerif Office" w:hAnsi="BundesSerif Office" w:cs="Arial"/>
          <w:sz w:val="18"/>
          <w:szCs w:val="18"/>
        </w:rPr>
        <w:t>DB Netz AG ist in der Vereinbarung zu ersetzen, wenn ein anderes Eisenbahninfrastrukturunternehmen Schienenbaulastträger ist.</w:t>
      </w:r>
    </w:p>
  </w:footnote>
  <w:footnote w:id="3">
    <w:p w:rsidR="00834933" w:rsidRPr="00CC067B" w:rsidRDefault="00834933">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00E62C0A" w:rsidRPr="00CC067B">
        <w:rPr>
          <w:rFonts w:ascii="BundesSerif Office" w:hAnsi="BundesSerif Office"/>
          <w:sz w:val="18"/>
          <w:szCs w:val="18"/>
        </w:rPr>
        <w:t>Wenn</w:t>
      </w:r>
      <w:r w:rsidRPr="00CC067B">
        <w:rPr>
          <w:rFonts w:ascii="BundesSerif Office" w:hAnsi="BundesSerif Office"/>
          <w:sz w:val="18"/>
          <w:szCs w:val="18"/>
        </w:rPr>
        <w:t xml:space="preserve"> die Baulast für Fahrbahn und Gehwege geteilt ist, sind beide Baulastträger aufzuführen.</w:t>
      </w:r>
    </w:p>
  </w:footnote>
  <w:footnote w:id="4">
    <w:p w:rsidR="00E71921" w:rsidRPr="00CC067B" w:rsidRDefault="00E71921">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Die Maßnahme ist in ihren wesentlichen Teilen näher zu beschreiben; hierzu gehört auch die Beseitigung nicht mehr erforderlicher Anlagen.</w:t>
      </w:r>
    </w:p>
  </w:footnote>
  <w:footnote w:id="5">
    <w:p w:rsidR="00E71921" w:rsidRPr="00CC067B" w:rsidRDefault="00E71921">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w:t>
      </w:r>
      <w:r w:rsidR="00777A87" w:rsidRPr="00CC067B">
        <w:rPr>
          <w:rFonts w:ascii="BundesSerif Office" w:hAnsi="BundesSerif Office"/>
          <w:sz w:val="18"/>
          <w:szCs w:val="18"/>
        </w:rPr>
        <w:t xml:space="preserve">Die </w:t>
      </w:r>
      <w:r w:rsidRPr="00CC067B">
        <w:rPr>
          <w:rFonts w:ascii="BundesSerif Office" w:hAnsi="BundesSerif Office"/>
          <w:sz w:val="18"/>
          <w:szCs w:val="18"/>
        </w:rPr>
        <w:t xml:space="preserve">Anlagen </w:t>
      </w:r>
      <w:r w:rsidR="00777A87" w:rsidRPr="00CC067B">
        <w:rPr>
          <w:rFonts w:ascii="BundesSerif Office" w:hAnsi="BundesSerif Office"/>
          <w:sz w:val="18"/>
          <w:szCs w:val="18"/>
        </w:rPr>
        <w:t xml:space="preserve">sind </w:t>
      </w:r>
      <w:r w:rsidRPr="00CC067B">
        <w:rPr>
          <w:rFonts w:ascii="BundesSerif Office" w:hAnsi="BundesSerif Office"/>
          <w:sz w:val="18"/>
          <w:szCs w:val="18"/>
        </w:rPr>
        <w:t>mit korrekter Bezeichnung sowie Stand mit Datumsangabe</w:t>
      </w:r>
      <w:r w:rsidR="00777A87" w:rsidRPr="00CC067B">
        <w:rPr>
          <w:rFonts w:ascii="BundesSerif Office" w:hAnsi="BundesSerif Office"/>
          <w:sz w:val="18"/>
          <w:szCs w:val="18"/>
        </w:rPr>
        <w:t xml:space="preserve"> zu versehen.</w:t>
      </w:r>
    </w:p>
  </w:footnote>
  <w:footnote w:id="6">
    <w:p w:rsidR="00694F4F" w:rsidRPr="00923D0E" w:rsidRDefault="00694F4F" w:rsidP="00694F4F">
      <w:pPr>
        <w:pStyle w:val="Funotentext"/>
        <w:rPr>
          <w:rFonts w:ascii="BundesSerif Office" w:hAnsi="BundesSerif Office"/>
          <w:sz w:val="18"/>
          <w:szCs w:val="18"/>
        </w:rPr>
      </w:pPr>
      <w:r w:rsidRPr="00923D0E">
        <w:rPr>
          <w:rStyle w:val="Funotenzeichen"/>
          <w:rFonts w:ascii="BundesSerif Office" w:hAnsi="BundesSerif Office"/>
          <w:sz w:val="18"/>
          <w:szCs w:val="18"/>
        </w:rPr>
        <w:footnoteRef/>
      </w:r>
      <w:r w:rsidRPr="00923D0E">
        <w:rPr>
          <w:rFonts w:ascii="BundesSerif Office" w:hAnsi="BundesSerif Office"/>
          <w:sz w:val="18"/>
          <w:szCs w:val="18"/>
        </w:rPr>
        <w:t xml:space="preserve"> Wenn mehr als ein Straßenbaulastträger Maßnahmen plant / durchführt sind diese getrennt aufzuführen.</w:t>
      </w:r>
    </w:p>
  </w:footnote>
  <w:footnote w:id="7">
    <w:p w:rsidR="00694F4F" w:rsidRPr="00923D0E" w:rsidRDefault="00694F4F" w:rsidP="00694F4F">
      <w:pPr>
        <w:pStyle w:val="Funotentext"/>
        <w:rPr>
          <w:rFonts w:ascii="BundesSerif Office" w:hAnsi="BundesSerif Office"/>
          <w:color w:val="000000" w:themeColor="text1"/>
          <w:sz w:val="18"/>
          <w:szCs w:val="18"/>
        </w:rPr>
      </w:pPr>
      <w:r w:rsidRPr="00923D0E">
        <w:rPr>
          <w:rStyle w:val="Funotenzeichen"/>
          <w:rFonts w:ascii="BundesSerif Office" w:hAnsi="BundesSerif Office"/>
          <w:color w:val="000000" w:themeColor="text1"/>
          <w:sz w:val="18"/>
          <w:szCs w:val="18"/>
        </w:rPr>
        <w:footnoteRef/>
      </w:r>
      <w:r w:rsidRPr="00923D0E">
        <w:rPr>
          <w:rFonts w:ascii="BundesSerif Office" w:hAnsi="BundesSerif Office"/>
          <w:color w:val="000000" w:themeColor="text1"/>
          <w:sz w:val="18"/>
          <w:szCs w:val="18"/>
        </w:rPr>
        <w:t xml:space="preserve"> Wenn mehr als ein Straßenbaulastträger Maßnahmen plant / durchführt sind diese getrennt aufzuführen.</w:t>
      </w:r>
    </w:p>
  </w:footnote>
  <w:footnote w:id="8">
    <w:p w:rsidR="00694F4F" w:rsidRPr="00907CDC" w:rsidRDefault="00694F4F" w:rsidP="00694F4F">
      <w:pPr>
        <w:pStyle w:val="Funotentext"/>
        <w:rPr>
          <w:rFonts w:ascii="BundesSerif Office" w:hAnsi="BundesSerif Office"/>
          <w:color w:val="000000" w:themeColor="text1"/>
          <w:sz w:val="18"/>
          <w:szCs w:val="18"/>
        </w:rPr>
      </w:pPr>
      <w:r w:rsidRPr="00923D0E">
        <w:rPr>
          <w:rStyle w:val="Funotenzeichen"/>
          <w:rFonts w:ascii="BundesSerif Office" w:hAnsi="BundesSerif Office"/>
          <w:color w:val="000000" w:themeColor="text1"/>
          <w:sz w:val="18"/>
          <w:szCs w:val="18"/>
        </w:rPr>
        <w:footnoteRef/>
      </w:r>
      <w:r w:rsidRPr="00923D0E">
        <w:rPr>
          <w:rFonts w:ascii="BundesSerif Office" w:hAnsi="BundesSerif Office"/>
          <w:color w:val="000000" w:themeColor="text1"/>
          <w:sz w:val="18"/>
          <w:szCs w:val="18"/>
        </w:rPr>
        <w:t xml:space="preserve"> Insbesondere wenn ein Kreuzungsbeteiligter Anlagen des anderen Kreuzungsbeteiligten plant und durchführt sollte </w:t>
      </w:r>
      <w:r w:rsidRPr="00907CDC">
        <w:rPr>
          <w:rFonts w:ascii="BundesSerif Office" w:hAnsi="BundesSerif Office"/>
          <w:color w:val="000000" w:themeColor="text1"/>
          <w:sz w:val="18"/>
          <w:szCs w:val="18"/>
        </w:rPr>
        <w:t xml:space="preserve">das ARS </w:t>
      </w:r>
      <w:r w:rsidR="005F2BF6">
        <w:rPr>
          <w:rFonts w:ascii="BundesSerif Office" w:hAnsi="BundesSerif Office"/>
          <w:color w:val="000000" w:themeColor="text1"/>
          <w:sz w:val="18"/>
          <w:szCs w:val="18"/>
        </w:rPr>
        <w:t>19</w:t>
      </w:r>
      <w:r w:rsidRPr="00907CDC">
        <w:rPr>
          <w:rFonts w:ascii="BundesSerif Office" w:hAnsi="BundesSerif Office"/>
          <w:color w:val="000000" w:themeColor="text1"/>
          <w:sz w:val="18"/>
          <w:szCs w:val="18"/>
        </w:rPr>
        <w:t>/2022 auch für</w:t>
      </w:r>
      <w:r w:rsidR="002D3F69" w:rsidRPr="00907CDC">
        <w:rPr>
          <w:rFonts w:ascii="BundesSerif Office" w:hAnsi="BundesSerif Office"/>
          <w:color w:val="000000" w:themeColor="text1"/>
          <w:sz w:val="18"/>
          <w:szCs w:val="18"/>
        </w:rPr>
        <w:t xml:space="preserve"> die</w:t>
      </w:r>
      <w:r w:rsidRPr="00907CDC">
        <w:rPr>
          <w:rFonts w:ascii="BundesSerif Office" w:hAnsi="BundesSerif Office"/>
          <w:color w:val="000000" w:themeColor="text1"/>
          <w:sz w:val="18"/>
          <w:szCs w:val="18"/>
        </w:rPr>
        <w:t xml:space="preserve"> in § 2 Abs. 2 aufgeführten Maßnahmen vereinbart werden.</w:t>
      </w:r>
    </w:p>
  </w:footnote>
  <w:footnote w:id="9">
    <w:p w:rsidR="00E63A3A" w:rsidRPr="00CC067B" w:rsidRDefault="00E63A3A">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w:t>
      </w:r>
      <w:r w:rsidR="000F3FE7" w:rsidRPr="00CC067B">
        <w:rPr>
          <w:rFonts w:ascii="BundesSerif Office" w:hAnsi="BundesSerif Office"/>
          <w:sz w:val="18"/>
          <w:szCs w:val="18"/>
        </w:rPr>
        <w:t xml:space="preserve">Weitere Durchführungsbestimmungen </w:t>
      </w:r>
      <w:r w:rsidR="00BF22CF" w:rsidRPr="00CC067B">
        <w:rPr>
          <w:rFonts w:ascii="BundesSerif Office" w:hAnsi="BundesSerif Office"/>
          <w:sz w:val="18"/>
          <w:szCs w:val="18"/>
        </w:rPr>
        <w:t>sind bei den</w:t>
      </w:r>
      <w:r w:rsidR="000F3FE7" w:rsidRPr="00CC067B">
        <w:rPr>
          <w:rFonts w:ascii="BundesSerif Office" w:hAnsi="BundesSerif Office"/>
          <w:sz w:val="18"/>
          <w:szCs w:val="18"/>
        </w:rPr>
        <w:t xml:space="preserve"> entsprechende</w:t>
      </w:r>
      <w:r w:rsidR="00BF22CF" w:rsidRPr="00CC067B">
        <w:rPr>
          <w:rFonts w:ascii="BundesSerif Office" w:hAnsi="BundesSerif Office"/>
          <w:sz w:val="18"/>
          <w:szCs w:val="18"/>
        </w:rPr>
        <w:t xml:space="preserve">n </w:t>
      </w:r>
      <w:r w:rsidR="000F3FE7" w:rsidRPr="00CC067B">
        <w:rPr>
          <w:rFonts w:ascii="BundesSerif Office" w:hAnsi="BundesSerif Office"/>
          <w:sz w:val="18"/>
          <w:szCs w:val="18"/>
        </w:rPr>
        <w:t>Absätze</w:t>
      </w:r>
      <w:r w:rsidR="00BF22CF" w:rsidRPr="00CC067B">
        <w:rPr>
          <w:rFonts w:ascii="BundesSerif Office" w:hAnsi="BundesSerif Office"/>
          <w:sz w:val="18"/>
          <w:szCs w:val="18"/>
        </w:rPr>
        <w:t>n aufgeführt</w:t>
      </w:r>
      <w:r w:rsidR="000F3FE7" w:rsidRPr="00CC067B">
        <w:rPr>
          <w:rFonts w:ascii="BundesSerif Office" w:hAnsi="BundesSerif Office"/>
          <w:sz w:val="18"/>
          <w:szCs w:val="18"/>
        </w:rPr>
        <w:t>.</w:t>
      </w:r>
    </w:p>
  </w:footnote>
  <w:footnote w:id="10">
    <w:p w:rsidR="00275EA7" w:rsidRPr="00CC067B" w:rsidRDefault="00275EA7">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w:t>
      </w:r>
      <w:r w:rsidR="0021466C" w:rsidRPr="00CC067B">
        <w:rPr>
          <w:rFonts w:ascii="BundesSerif Office" w:hAnsi="BundesSerif Office"/>
          <w:sz w:val="18"/>
          <w:szCs w:val="18"/>
        </w:rPr>
        <w:t>Wenn</w:t>
      </w:r>
      <w:r w:rsidRPr="00CC067B">
        <w:rPr>
          <w:rFonts w:ascii="BundesSerif Office" w:hAnsi="BundesSerif Office"/>
          <w:sz w:val="18"/>
          <w:szCs w:val="18"/>
        </w:rPr>
        <w:t xml:space="preserve"> sich ein weitere</w:t>
      </w:r>
      <w:r w:rsidR="00D66EF1" w:rsidRPr="00CC067B">
        <w:rPr>
          <w:rFonts w:ascii="BundesSerif Office" w:hAnsi="BundesSerif Office"/>
          <w:sz w:val="18"/>
          <w:szCs w:val="18"/>
        </w:rPr>
        <w:t>r</w:t>
      </w:r>
      <w:r w:rsidRPr="00CC067B">
        <w:rPr>
          <w:rFonts w:ascii="BundesSerif Office" w:hAnsi="BundesSerif Office"/>
          <w:sz w:val="18"/>
          <w:szCs w:val="18"/>
        </w:rPr>
        <w:t xml:space="preserve"> Straßenbaulastträger an den </w:t>
      </w:r>
      <w:r w:rsidR="00E01B8A" w:rsidRPr="00CC067B">
        <w:rPr>
          <w:rFonts w:ascii="BundesSerif Office" w:hAnsi="BundesSerif Office"/>
          <w:sz w:val="18"/>
          <w:szCs w:val="18"/>
        </w:rPr>
        <w:t xml:space="preserve">kreuzungsbedingten </w:t>
      </w:r>
      <w:r w:rsidRPr="00CC067B">
        <w:rPr>
          <w:rFonts w:ascii="BundesSerif Office" w:hAnsi="BundesSerif Office"/>
          <w:sz w:val="18"/>
          <w:szCs w:val="18"/>
        </w:rPr>
        <w:t xml:space="preserve">Kosten </w:t>
      </w:r>
      <w:r w:rsidR="00D66EF1" w:rsidRPr="00CC067B">
        <w:rPr>
          <w:rFonts w:ascii="BundesSerif Office" w:hAnsi="BundesSerif Office"/>
          <w:sz w:val="18"/>
          <w:szCs w:val="18"/>
        </w:rPr>
        <w:t xml:space="preserve">der Straße </w:t>
      </w:r>
      <w:r w:rsidRPr="00CC067B">
        <w:rPr>
          <w:rFonts w:ascii="BundesSerif Office" w:hAnsi="BundesSerif Office"/>
          <w:sz w:val="18"/>
          <w:szCs w:val="18"/>
        </w:rPr>
        <w:t>beteiligt</w:t>
      </w:r>
      <w:r w:rsidR="00D66EF1" w:rsidRPr="00CC067B">
        <w:rPr>
          <w:rFonts w:ascii="BundesSerif Office" w:hAnsi="BundesSerif Office"/>
          <w:sz w:val="18"/>
          <w:szCs w:val="18"/>
        </w:rPr>
        <w:t xml:space="preserve">, </w:t>
      </w:r>
      <w:r w:rsidR="00646687" w:rsidRPr="00CC067B">
        <w:rPr>
          <w:rFonts w:ascii="BundesSerif Office" w:hAnsi="BundesSerif Office"/>
          <w:sz w:val="18"/>
          <w:szCs w:val="18"/>
        </w:rPr>
        <w:t>ist</w:t>
      </w:r>
      <w:r w:rsidR="00D66EF1" w:rsidRPr="00CC067B">
        <w:rPr>
          <w:rFonts w:ascii="BundesSerif Office" w:hAnsi="BundesSerif Office"/>
          <w:sz w:val="18"/>
          <w:szCs w:val="18"/>
        </w:rPr>
        <w:t xml:space="preserve"> diese</w:t>
      </w:r>
      <w:r w:rsidR="00646687" w:rsidRPr="00CC067B">
        <w:rPr>
          <w:rFonts w:ascii="BundesSerif Office" w:hAnsi="BundesSerif Office"/>
          <w:sz w:val="18"/>
          <w:szCs w:val="18"/>
        </w:rPr>
        <w:t>r</w:t>
      </w:r>
      <w:r w:rsidR="00D66EF1" w:rsidRPr="00CC067B">
        <w:rPr>
          <w:rFonts w:ascii="BundesSerif Office" w:hAnsi="BundesSerif Office"/>
          <w:sz w:val="18"/>
          <w:szCs w:val="18"/>
        </w:rPr>
        <w:t xml:space="preserve"> nachrichtlich aufzuführen</w:t>
      </w:r>
      <w:r w:rsidR="0021466C" w:rsidRPr="00CC067B">
        <w:rPr>
          <w:rFonts w:ascii="BundesSerif Office" w:hAnsi="BundesSerif Office"/>
          <w:sz w:val="18"/>
          <w:szCs w:val="18"/>
        </w:rPr>
        <w:t>.</w:t>
      </w:r>
    </w:p>
  </w:footnote>
  <w:footnote w:id="11">
    <w:p w:rsidR="00D66EF1" w:rsidRPr="00CC067B" w:rsidRDefault="00D66EF1">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w:t>
      </w:r>
      <w:r w:rsidR="00E135BB" w:rsidRPr="00CC067B">
        <w:rPr>
          <w:rFonts w:ascii="BundesSerif Office" w:hAnsi="BundesSerif Office"/>
          <w:sz w:val="18"/>
          <w:szCs w:val="18"/>
        </w:rPr>
        <w:t>Wenn sich ein weiterer Straßenbaulastträger an den kreuzungsbedingten Kosten der Straße beteiligt, ist dieser nachrichtlich aufzuführen.</w:t>
      </w:r>
    </w:p>
  </w:footnote>
  <w:footnote w:id="12">
    <w:p w:rsidR="008F512F" w:rsidRPr="00CC067B" w:rsidRDefault="008F512F" w:rsidP="008F512F">
      <w:pPr>
        <w:pStyle w:val="Funotentext"/>
        <w:rPr>
          <w:rFonts w:ascii="BundesSerif Office" w:hAnsi="BundesSerif Office"/>
          <w:sz w:val="18"/>
          <w:szCs w:val="18"/>
        </w:rPr>
      </w:pPr>
      <w:r w:rsidRPr="00CC067B">
        <w:rPr>
          <w:rStyle w:val="Funotenzeichen"/>
          <w:rFonts w:ascii="BundesSerif Office" w:hAnsi="BundesSerif Office"/>
          <w:sz w:val="18"/>
          <w:szCs w:val="18"/>
        </w:rPr>
        <w:footnoteRef/>
      </w:r>
      <w:r w:rsidRPr="00CC067B">
        <w:rPr>
          <w:rFonts w:ascii="BundesSerif Office" w:hAnsi="BundesSerif Office"/>
          <w:sz w:val="18"/>
          <w:szCs w:val="18"/>
        </w:rPr>
        <w:t xml:space="preserve"> Wenn sich ein weiterer Straßenbaulastträger an den nichtkreuzungsbedingten Kosten der Straße beteiligt, ist dieser nachrichtlich aufzuführen.</w:t>
      </w:r>
    </w:p>
  </w:footnote>
  <w:footnote w:id="13">
    <w:p w:rsidR="00A21564" w:rsidRPr="00923D0E" w:rsidRDefault="00A21564">
      <w:pPr>
        <w:pStyle w:val="Funotentext"/>
        <w:rPr>
          <w:rFonts w:ascii="BundesSerif Office" w:hAnsi="BundesSerif Office"/>
          <w:sz w:val="18"/>
          <w:szCs w:val="18"/>
        </w:rPr>
      </w:pPr>
      <w:r w:rsidRPr="00923D0E">
        <w:rPr>
          <w:rStyle w:val="Funotenzeichen"/>
          <w:rFonts w:ascii="BundesSerif Office" w:hAnsi="BundesSerif Office"/>
          <w:sz w:val="18"/>
          <w:szCs w:val="18"/>
        </w:rPr>
        <w:footnoteRef/>
      </w:r>
      <w:r w:rsidRPr="00923D0E">
        <w:rPr>
          <w:rFonts w:ascii="BundesSerif Office" w:hAnsi="BundesSerif Office"/>
          <w:sz w:val="18"/>
          <w:szCs w:val="18"/>
        </w:rPr>
        <w:t xml:space="preserve"> </w:t>
      </w:r>
      <w:r w:rsidR="0021466C" w:rsidRPr="00923D0E">
        <w:rPr>
          <w:rFonts w:ascii="BundesSerif Office" w:hAnsi="BundesSerif Office"/>
          <w:sz w:val="18"/>
          <w:szCs w:val="18"/>
        </w:rPr>
        <w:t>Wenn</w:t>
      </w:r>
      <w:r w:rsidRPr="00923D0E">
        <w:rPr>
          <w:rFonts w:ascii="BundesSerif Office" w:hAnsi="BundesSerif Office"/>
          <w:sz w:val="18"/>
          <w:szCs w:val="18"/>
        </w:rPr>
        <w:t xml:space="preserve"> mehr als ein Straßenbaulastträger Grundstückseigentümer </w:t>
      </w:r>
      <w:r w:rsidR="00A86BFC" w:rsidRPr="00923D0E">
        <w:rPr>
          <w:rFonts w:ascii="BundesSerif Office" w:hAnsi="BundesSerif Office"/>
          <w:sz w:val="18"/>
          <w:szCs w:val="18"/>
        </w:rPr>
        <w:t xml:space="preserve">werden soll, </w:t>
      </w:r>
      <w:r w:rsidRPr="00923D0E">
        <w:rPr>
          <w:rFonts w:ascii="BundesSerif Office" w:hAnsi="BundesSerif Office"/>
          <w:sz w:val="18"/>
          <w:szCs w:val="18"/>
        </w:rPr>
        <w:t>sind diese getrennt aufzuführen.</w:t>
      </w:r>
    </w:p>
  </w:footnote>
  <w:footnote w:id="14">
    <w:p w:rsidR="00052F3D" w:rsidRPr="00923D0E" w:rsidRDefault="00052F3D" w:rsidP="00CC6C1E">
      <w:pPr>
        <w:pStyle w:val="Funotentext"/>
        <w:rPr>
          <w:rFonts w:ascii="BundesSerif Office" w:hAnsi="BundesSerif Office"/>
          <w:sz w:val="18"/>
          <w:szCs w:val="18"/>
        </w:rPr>
      </w:pPr>
      <w:r w:rsidRPr="00923D0E">
        <w:rPr>
          <w:rStyle w:val="Funotenzeichen"/>
          <w:rFonts w:ascii="BundesSerif Office" w:hAnsi="BundesSerif Office"/>
          <w:sz w:val="18"/>
          <w:szCs w:val="18"/>
        </w:rPr>
        <w:footnoteRef/>
      </w:r>
      <w:r w:rsidRPr="00923D0E">
        <w:rPr>
          <w:rFonts w:ascii="BundesSerif Office" w:hAnsi="BundesSerif Office"/>
          <w:sz w:val="18"/>
          <w:szCs w:val="18"/>
        </w:rPr>
        <w:t xml:space="preserve"> </w:t>
      </w:r>
      <w:r w:rsidR="0021466C" w:rsidRPr="00923D0E">
        <w:rPr>
          <w:rFonts w:ascii="BundesSerif Office" w:hAnsi="BundesSerif Office"/>
          <w:sz w:val="18"/>
          <w:szCs w:val="18"/>
        </w:rPr>
        <w:t>Wenn</w:t>
      </w:r>
      <w:r w:rsidRPr="00923D0E">
        <w:rPr>
          <w:rFonts w:ascii="BundesSerif Office" w:hAnsi="BundesSerif Office"/>
          <w:sz w:val="18"/>
          <w:szCs w:val="18"/>
        </w:rPr>
        <w:t xml:space="preserve"> mehr als ein Straßenbaulastträger Erhaltungspflichtiger wird, sind diese getrennt aufzuführen.</w:t>
      </w:r>
    </w:p>
  </w:footnote>
  <w:footnote w:id="15">
    <w:p w:rsidR="00727D37" w:rsidRPr="00907CDC" w:rsidRDefault="00727D37" w:rsidP="00727D37">
      <w:pPr>
        <w:pStyle w:val="Funotentext"/>
        <w:rPr>
          <w:rFonts w:ascii="BundesSerif Office" w:hAnsi="BundesSerif Office"/>
          <w:color w:val="000000" w:themeColor="text1"/>
          <w:sz w:val="18"/>
          <w:szCs w:val="18"/>
        </w:rPr>
      </w:pPr>
      <w:r w:rsidRPr="00907CDC">
        <w:rPr>
          <w:rStyle w:val="Funotenzeichen"/>
          <w:rFonts w:ascii="BundesSerif Office" w:hAnsi="BundesSerif Office"/>
          <w:color w:val="000000" w:themeColor="text1"/>
          <w:sz w:val="18"/>
          <w:szCs w:val="18"/>
        </w:rPr>
        <w:footnoteRef/>
      </w:r>
      <w:r w:rsidRPr="00907CDC">
        <w:rPr>
          <w:rFonts w:ascii="BundesSerif Office" w:hAnsi="BundesSerif Office"/>
          <w:color w:val="000000" w:themeColor="text1"/>
          <w:sz w:val="18"/>
          <w:szCs w:val="18"/>
        </w:rPr>
        <w:t xml:space="preserve"> </w:t>
      </w:r>
      <w:bookmarkStart w:id="5" w:name="_Hlk97454461"/>
      <w:r w:rsidR="000B503A" w:rsidRPr="00907CDC">
        <w:rPr>
          <w:rFonts w:ascii="BundesSerif Office" w:hAnsi="BundesSerif Office"/>
          <w:color w:val="000000" w:themeColor="text1"/>
          <w:sz w:val="18"/>
          <w:szCs w:val="18"/>
        </w:rPr>
        <w:t xml:space="preserve">Wenn mehr als ein Straßenbaulastträger </w:t>
      </w:r>
      <w:r w:rsidR="007A7AE6" w:rsidRPr="00907CDC">
        <w:rPr>
          <w:rFonts w:ascii="BundesSerif Office" w:hAnsi="BundesSerif Office"/>
          <w:color w:val="000000" w:themeColor="text1"/>
          <w:sz w:val="18"/>
          <w:szCs w:val="18"/>
        </w:rPr>
        <w:t>v</w:t>
      </w:r>
      <w:r w:rsidR="000B503A" w:rsidRPr="00907CDC">
        <w:rPr>
          <w:rFonts w:ascii="BundesSerif Office" w:hAnsi="BundesSerif Office"/>
          <w:color w:val="000000" w:themeColor="text1"/>
          <w:sz w:val="18"/>
          <w:szCs w:val="18"/>
        </w:rPr>
        <w:t>erkehrssicherungspflicht</w:t>
      </w:r>
      <w:r w:rsidR="007A7AE6" w:rsidRPr="00907CDC">
        <w:rPr>
          <w:rFonts w:ascii="BundesSerif Office" w:hAnsi="BundesSerif Office"/>
          <w:color w:val="000000" w:themeColor="text1"/>
          <w:sz w:val="18"/>
          <w:szCs w:val="18"/>
        </w:rPr>
        <w:t>ig ist</w:t>
      </w:r>
      <w:r w:rsidR="000B503A" w:rsidRPr="00907CDC">
        <w:rPr>
          <w:rFonts w:ascii="BundesSerif Office" w:hAnsi="BundesSerif Office"/>
          <w:color w:val="000000" w:themeColor="text1"/>
          <w:sz w:val="18"/>
          <w:szCs w:val="18"/>
        </w:rPr>
        <w:t>, sind diese getrennt aufzuführen</w:t>
      </w:r>
      <w:bookmarkEnd w:id="5"/>
      <w:r w:rsidR="000B503A" w:rsidRPr="00907CDC">
        <w:rPr>
          <w:rFonts w:ascii="BundesSerif Office" w:hAnsi="BundesSerif Office"/>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653"/>
    <w:multiLevelType w:val="hybridMultilevel"/>
    <w:tmpl w:val="1F8A3172"/>
    <w:lvl w:ilvl="0" w:tplc="D2AC91C8">
      <w:start w:val="2"/>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12C83725"/>
    <w:multiLevelType w:val="hybridMultilevel"/>
    <w:tmpl w:val="05CA67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457CAF"/>
    <w:multiLevelType w:val="hybridMultilevel"/>
    <w:tmpl w:val="56709DA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458D6BF7"/>
    <w:multiLevelType w:val="hybridMultilevel"/>
    <w:tmpl w:val="50B23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C830EA"/>
    <w:multiLevelType w:val="hybridMultilevel"/>
    <w:tmpl w:val="FD6CC0D6"/>
    <w:lvl w:ilvl="0" w:tplc="40940228">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E7E01FD"/>
    <w:multiLevelType w:val="hybridMultilevel"/>
    <w:tmpl w:val="C888B3EC"/>
    <w:lvl w:ilvl="0" w:tplc="0407000F">
      <w:start w:val="1"/>
      <w:numFmt w:val="decimal"/>
      <w:lvlText w:val="%1."/>
      <w:lvlJc w:val="left"/>
      <w:pPr>
        <w:tabs>
          <w:tab w:val="num" w:pos="786"/>
        </w:tabs>
        <w:ind w:left="786"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11D13CD"/>
    <w:multiLevelType w:val="hybridMultilevel"/>
    <w:tmpl w:val="47725188"/>
    <w:lvl w:ilvl="0" w:tplc="04070001">
      <w:start w:val="1"/>
      <w:numFmt w:val="bullet"/>
      <w:lvlText w:val=""/>
      <w:lvlJc w:val="left"/>
      <w:pPr>
        <w:tabs>
          <w:tab w:val="num" w:pos="1145"/>
        </w:tabs>
        <w:ind w:left="1145" w:hanging="360"/>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52FB3898"/>
    <w:multiLevelType w:val="hybridMultilevel"/>
    <w:tmpl w:val="4394D33A"/>
    <w:lvl w:ilvl="0" w:tplc="DEB436F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A6D5F68"/>
    <w:multiLevelType w:val="hybridMultilevel"/>
    <w:tmpl w:val="D9CC191A"/>
    <w:lvl w:ilvl="0" w:tplc="E570A61A">
      <w:start w:val="4"/>
      <w:numFmt w:val="bullet"/>
      <w:lvlText w:val="-"/>
      <w:lvlJc w:val="left"/>
      <w:pPr>
        <w:ind w:left="1143" w:hanging="360"/>
      </w:pPr>
      <w:rPr>
        <w:rFonts w:ascii="Times New Roman" w:eastAsia="Times New Roman" w:hAnsi="Times New Roman" w:cs="Times New Roman" w:hint="default"/>
      </w:rPr>
    </w:lvl>
    <w:lvl w:ilvl="1" w:tplc="04070003" w:tentative="1">
      <w:start w:val="1"/>
      <w:numFmt w:val="bullet"/>
      <w:lvlText w:val="o"/>
      <w:lvlJc w:val="left"/>
      <w:pPr>
        <w:ind w:left="1863" w:hanging="360"/>
      </w:pPr>
      <w:rPr>
        <w:rFonts w:ascii="Courier New" w:hAnsi="Courier New" w:cs="Courier New" w:hint="default"/>
      </w:rPr>
    </w:lvl>
    <w:lvl w:ilvl="2" w:tplc="04070005" w:tentative="1">
      <w:start w:val="1"/>
      <w:numFmt w:val="bullet"/>
      <w:lvlText w:val=""/>
      <w:lvlJc w:val="left"/>
      <w:pPr>
        <w:ind w:left="2583" w:hanging="360"/>
      </w:pPr>
      <w:rPr>
        <w:rFonts w:ascii="Wingdings" w:hAnsi="Wingdings" w:hint="default"/>
      </w:rPr>
    </w:lvl>
    <w:lvl w:ilvl="3" w:tplc="04070001" w:tentative="1">
      <w:start w:val="1"/>
      <w:numFmt w:val="bullet"/>
      <w:lvlText w:val=""/>
      <w:lvlJc w:val="left"/>
      <w:pPr>
        <w:ind w:left="3303" w:hanging="360"/>
      </w:pPr>
      <w:rPr>
        <w:rFonts w:ascii="Symbol" w:hAnsi="Symbol" w:hint="default"/>
      </w:rPr>
    </w:lvl>
    <w:lvl w:ilvl="4" w:tplc="04070003" w:tentative="1">
      <w:start w:val="1"/>
      <w:numFmt w:val="bullet"/>
      <w:lvlText w:val="o"/>
      <w:lvlJc w:val="left"/>
      <w:pPr>
        <w:ind w:left="4023" w:hanging="360"/>
      </w:pPr>
      <w:rPr>
        <w:rFonts w:ascii="Courier New" w:hAnsi="Courier New" w:cs="Courier New" w:hint="default"/>
      </w:rPr>
    </w:lvl>
    <w:lvl w:ilvl="5" w:tplc="04070005" w:tentative="1">
      <w:start w:val="1"/>
      <w:numFmt w:val="bullet"/>
      <w:lvlText w:val=""/>
      <w:lvlJc w:val="left"/>
      <w:pPr>
        <w:ind w:left="4743" w:hanging="360"/>
      </w:pPr>
      <w:rPr>
        <w:rFonts w:ascii="Wingdings" w:hAnsi="Wingdings" w:hint="default"/>
      </w:rPr>
    </w:lvl>
    <w:lvl w:ilvl="6" w:tplc="04070001" w:tentative="1">
      <w:start w:val="1"/>
      <w:numFmt w:val="bullet"/>
      <w:lvlText w:val=""/>
      <w:lvlJc w:val="left"/>
      <w:pPr>
        <w:ind w:left="5463" w:hanging="360"/>
      </w:pPr>
      <w:rPr>
        <w:rFonts w:ascii="Symbol" w:hAnsi="Symbol" w:hint="default"/>
      </w:rPr>
    </w:lvl>
    <w:lvl w:ilvl="7" w:tplc="04070003" w:tentative="1">
      <w:start w:val="1"/>
      <w:numFmt w:val="bullet"/>
      <w:lvlText w:val="o"/>
      <w:lvlJc w:val="left"/>
      <w:pPr>
        <w:ind w:left="6183" w:hanging="360"/>
      </w:pPr>
      <w:rPr>
        <w:rFonts w:ascii="Courier New" w:hAnsi="Courier New" w:cs="Courier New" w:hint="default"/>
      </w:rPr>
    </w:lvl>
    <w:lvl w:ilvl="8" w:tplc="04070005" w:tentative="1">
      <w:start w:val="1"/>
      <w:numFmt w:val="bullet"/>
      <w:lvlText w:val=""/>
      <w:lvlJc w:val="left"/>
      <w:pPr>
        <w:ind w:left="6903" w:hanging="360"/>
      </w:pPr>
      <w:rPr>
        <w:rFonts w:ascii="Wingdings" w:hAnsi="Wingdings" w:hint="default"/>
      </w:rPr>
    </w:lvl>
  </w:abstractNum>
  <w:abstractNum w:abstractNumId="9" w15:restartNumberingAfterBreak="0">
    <w:nsid w:val="5BDA0089"/>
    <w:multiLevelType w:val="hybridMultilevel"/>
    <w:tmpl w:val="59E62948"/>
    <w:lvl w:ilvl="0" w:tplc="FD729DD4">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4748AE"/>
    <w:multiLevelType w:val="hybridMultilevel"/>
    <w:tmpl w:val="C522276A"/>
    <w:lvl w:ilvl="0" w:tplc="7A547786">
      <w:start w:val="2"/>
      <w:numFmt w:val="upperRoman"/>
      <w:lvlText w:val="%1."/>
      <w:lvlJc w:val="left"/>
      <w:pPr>
        <w:tabs>
          <w:tab w:val="num" w:pos="1080"/>
        </w:tabs>
        <w:ind w:left="1080" w:hanging="720"/>
      </w:pPr>
      <w:rPr>
        <w:rFonts w:hint="default"/>
        <w:u w:val="none"/>
      </w:rPr>
    </w:lvl>
    <w:lvl w:ilvl="1" w:tplc="0407000F">
      <w:start w:val="1"/>
      <w:numFmt w:val="decimal"/>
      <w:lvlText w:val="%2."/>
      <w:lvlJc w:val="left"/>
      <w:pPr>
        <w:tabs>
          <w:tab w:val="num" w:pos="1440"/>
        </w:tabs>
        <w:ind w:left="1440" w:hanging="360"/>
      </w:pPr>
      <w:rPr>
        <w:rFonts w:hint="default"/>
        <w:u w:val="no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0933C64"/>
    <w:multiLevelType w:val="hybridMultilevel"/>
    <w:tmpl w:val="2DEC1E4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3F0A88"/>
    <w:multiLevelType w:val="hybridMultilevel"/>
    <w:tmpl w:val="89FC1B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F31E3B"/>
    <w:multiLevelType w:val="hybridMultilevel"/>
    <w:tmpl w:val="E13AF00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6795079B"/>
    <w:multiLevelType w:val="hybridMultilevel"/>
    <w:tmpl w:val="0F520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07782C"/>
    <w:multiLevelType w:val="hybridMultilevel"/>
    <w:tmpl w:val="66D0C784"/>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3574B0"/>
    <w:multiLevelType w:val="hybridMultilevel"/>
    <w:tmpl w:val="F61898E2"/>
    <w:lvl w:ilvl="0" w:tplc="E570A61A">
      <w:start w:val="4"/>
      <w:numFmt w:val="bullet"/>
      <w:lvlText w:val="-"/>
      <w:lvlJc w:val="left"/>
      <w:pPr>
        <w:ind w:left="783" w:hanging="360"/>
      </w:pPr>
      <w:rPr>
        <w:rFonts w:ascii="Times New Roman" w:eastAsia="Times New Roman" w:hAnsi="Times New Roman" w:cs="Times New Roman"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num w:numId="1">
    <w:abstractNumId w:val="3"/>
  </w:num>
  <w:num w:numId="2">
    <w:abstractNumId w:val="8"/>
  </w:num>
  <w:num w:numId="3">
    <w:abstractNumId w:val="9"/>
  </w:num>
  <w:num w:numId="4">
    <w:abstractNumId w:val="11"/>
  </w:num>
  <w:num w:numId="5">
    <w:abstractNumId w:val="15"/>
  </w:num>
  <w:num w:numId="6">
    <w:abstractNumId w:val="16"/>
  </w:num>
  <w:num w:numId="7">
    <w:abstractNumId w:val="0"/>
  </w:num>
  <w:num w:numId="8">
    <w:abstractNumId w:val="14"/>
  </w:num>
  <w:num w:numId="9">
    <w:abstractNumId w:val="12"/>
  </w:num>
  <w:num w:numId="10">
    <w:abstractNumId w:val="5"/>
  </w:num>
  <w:num w:numId="11">
    <w:abstractNumId w:val="10"/>
  </w:num>
  <w:num w:numId="12">
    <w:abstractNumId w:val="1"/>
  </w:num>
  <w:num w:numId="13">
    <w:abstractNumId w:val="7"/>
  </w:num>
  <w:num w:numId="14">
    <w:abstractNumId w:val="6"/>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7C"/>
    <w:rsid w:val="000013E0"/>
    <w:rsid w:val="00004BAB"/>
    <w:rsid w:val="00007F1D"/>
    <w:rsid w:val="00014A48"/>
    <w:rsid w:val="000214E0"/>
    <w:rsid w:val="000222E0"/>
    <w:rsid w:val="00023481"/>
    <w:rsid w:val="000252D3"/>
    <w:rsid w:val="00025E8A"/>
    <w:rsid w:val="000261D4"/>
    <w:rsid w:val="00026514"/>
    <w:rsid w:val="000365A2"/>
    <w:rsid w:val="00036D72"/>
    <w:rsid w:val="0004111E"/>
    <w:rsid w:val="00043B5B"/>
    <w:rsid w:val="00052F3D"/>
    <w:rsid w:val="00053051"/>
    <w:rsid w:val="00056160"/>
    <w:rsid w:val="00065A52"/>
    <w:rsid w:val="00080B46"/>
    <w:rsid w:val="000818CC"/>
    <w:rsid w:val="00083702"/>
    <w:rsid w:val="00084470"/>
    <w:rsid w:val="00084D09"/>
    <w:rsid w:val="0009140E"/>
    <w:rsid w:val="00095488"/>
    <w:rsid w:val="00097576"/>
    <w:rsid w:val="000A12F1"/>
    <w:rsid w:val="000A656E"/>
    <w:rsid w:val="000B29EC"/>
    <w:rsid w:val="000B503A"/>
    <w:rsid w:val="000B551A"/>
    <w:rsid w:val="000B67E5"/>
    <w:rsid w:val="000C161D"/>
    <w:rsid w:val="000C2205"/>
    <w:rsid w:val="000C6EF9"/>
    <w:rsid w:val="000D0E54"/>
    <w:rsid w:val="000D2D1A"/>
    <w:rsid w:val="000E46A8"/>
    <w:rsid w:val="000F096B"/>
    <w:rsid w:val="000F139D"/>
    <w:rsid w:val="000F3FE7"/>
    <w:rsid w:val="000F7872"/>
    <w:rsid w:val="00103299"/>
    <w:rsid w:val="00104821"/>
    <w:rsid w:val="001068A0"/>
    <w:rsid w:val="0010772D"/>
    <w:rsid w:val="00110ADF"/>
    <w:rsid w:val="001114F8"/>
    <w:rsid w:val="001115F2"/>
    <w:rsid w:val="00111C0C"/>
    <w:rsid w:val="00111EF5"/>
    <w:rsid w:val="001122F2"/>
    <w:rsid w:val="001263F2"/>
    <w:rsid w:val="00130442"/>
    <w:rsid w:val="00132319"/>
    <w:rsid w:val="00132730"/>
    <w:rsid w:val="001349CE"/>
    <w:rsid w:val="00137555"/>
    <w:rsid w:val="00142160"/>
    <w:rsid w:val="001431EC"/>
    <w:rsid w:val="001501BD"/>
    <w:rsid w:val="0015096F"/>
    <w:rsid w:val="00152687"/>
    <w:rsid w:val="00160BF9"/>
    <w:rsid w:val="00171F8D"/>
    <w:rsid w:val="001740EB"/>
    <w:rsid w:val="00176E60"/>
    <w:rsid w:val="001774B2"/>
    <w:rsid w:val="0018294D"/>
    <w:rsid w:val="00184C29"/>
    <w:rsid w:val="00187774"/>
    <w:rsid w:val="001A33E6"/>
    <w:rsid w:val="001A61FE"/>
    <w:rsid w:val="001A6E24"/>
    <w:rsid w:val="001A76D1"/>
    <w:rsid w:val="001B7361"/>
    <w:rsid w:val="001C0B13"/>
    <w:rsid w:val="001C76EA"/>
    <w:rsid w:val="001E23BA"/>
    <w:rsid w:val="001E263E"/>
    <w:rsid w:val="001F01E9"/>
    <w:rsid w:val="001F2F99"/>
    <w:rsid w:val="001F4E25"/>
    <w:rsid w:val="001F4E6E"/>
    <w:rsid w:val="002036FF"/>
    <w:rsid w:val="00203B19"/>
    <w:rsid w:val="0020665F"/>
    <w:rsid w:val="00213A61"/>
    <w:rsid w:val="0021466C"/>
    <w:rsid w:val="002146C5"/>
    <w:rsid w:val="002150D5"/>
    <w:rsid w:val="00215F4C"/>
    <w:rsid w:val="0022291C"/>
    <w:rsid w:val="00224583"/>
    <w:rsid w:val="00224F01"/>
    <w:rsid w:val="002309BA"/>
    <w:rsid w:val="00233B67"/>
    <w:rsid w:val="00235AD3"/>
    <w:rsid w:val="00236710"/>
    <w:rsid w:val="00236E6F"/>
    <w:rsid w:val="00237F4C"/>
    <w:rsid w:val="00251960"/>
    <w:rsid w:val="002614DD"/>
    <w:rsid w:val="00262696"/>
    <w:rsid w:val="00264569"/>
    <w:rsid w:val="002672DA"/>
    <w:rsid w:val="00275C97"/>
    <w:rsid w:val="00275EA7"/>
    <w:rsid w:val="00280128"/>
    <w:rsid w:val="00282D1B"/>
    <w:rsid w:val="002874E6"/>
    <w:rsid w:val="00293BAB"/>
    <w:rsid w:val="002A6376"/>
    <w:rsid w:val="002A6953"/>
    <w:rsid w:val="002B3287"/>
    <w:rsid w:val="002B3A85"/>
    <w:rsid w:val="002B7BFE"/>
    <w:rsid w:val="002C3FB1"/>
    <w:rsid w:val="002C43AE"/>
    <w:rsid w:val="002D301F"/>
    <w:rsid w:val="002D3168"/>
    <w:rsid w:val="002D3F69"/>
    <w:rsid w:val="002D74B3"/>
    <w:rsid w:val="002E5B14"/>
    <w:rsid w:val="002F0EDB"/>
    <w:rsid w:val="002F78CF"/>
    <w:rsid w:val="00303186"/>
    <w:rsid w:val="003046EF"/>
    <w:rsid w:val="00307094"/>
    <w:rsid w:val="003115B4"/>
    <w:rsid w:val="00311CDC"/>
    <w:rsid w:val="00312F29"/>
    <w:rsid w:val="0031389F"/>
    <w:rsid w:val="00313DF6"/>
    <w:rsid w:val="00315665"/>
    <w:rsid w:val="00315A97"/>
    <w:rsid w:val="00320EA5"/>
    <w:rsid w:val="003221F1"/>
    <w:rsid w:val="00326681"/>
    <w:rsid w:val="00327519"/>
    <w:rsid w:val="00335AA4"/>
    <w:rsid w:val="0034023C"/>
    <w:rsid w:val="00346511"/>
    <w:rsid w:val="00350C59"/>
    <w:rsid w:val="003535FD"/>
    <w:rsid w:val="00354B7C"/>
    <w:rsid w:val="00354DF2"/>
    <w:rsid w:val="003552FE"/>
    <w:rsid w:val="00356271"/>
    <w:rsid w:val="0036123B"/>
    <w:rsid w:val="0036138F"/>
    <w:rsid w:val="0036261A"/>
    <w:rsid w:val="00364666"/>
    <w:rsid w:val="003669D2"/>
    <w:rsid w:val="00367ED0"/>
    <w:rsid w:val="00370B09"/>
    <w:rsid w:val="003724A9"/>
    <w:rsid w:val="003761ED"/>
    <w:rsid w:val="00377254"/>
    <w:rsid w:val="00380F77"/>
    <w:rsid w:val="00383EEF"/>
    <w:rsid w:val="00385AFF"/>
    <w:rsid w:val="003904EB"/>
    <w:rsid w:val="00390B6E"/>
    <w:rsid w:val="0039371B"/>
    <w:rsid w:val="003940CF"/>
    <w:rsid w:val="003A4B5D"/>
    <w:rsid w:val="003B67B9"/>
    <w:rsid w:val="003C0328"/>
    <w:rsid w:val="003D4478"/>
    <w:rsid w:val="003D50E6"/>
    <w:rsid w:val="003D52A5"/>
    <w:rsid w:val="003E0AE6"/>
    <w:rsid w:val="003E6550"/>
    <w:rsid w:val="003E748C"/>
    <w:rsid w:val="003F2806"/>
    <w:rsid w:val="003F6D9A"/>
    <w:rsid w:val="00400D18"/>
    <w:rsid w:val="004014B7"/>
    <w:rsid w:val="004038DF"/>
    <w:rsid w:val="0040730D"/>
    <w:rsid w:val="00410267"/>
    <w:rsid w:val="0041432F"/>
    <w:rsid w:val="00416F66"/>
    <w:rsid w:val="00421775"/>
    <w:rsid w:val="004247D2"/>
    <w:rsid w:val="004264C2"/>
    <w:rsid w:val="00427193"/>
    <w:rsid w:val="0043218B"/>
    <w:rsid w:val="0043260D"/>
    <w:rsid w:val="004333BF"/>
    <w:rsid w:val="00441323"/>
    <w:rsid w:val="00446478"/>
    <w:rsid w:val="00450124"/>
    <w:rsid w:val="00451426"/>
    <w:rsid w:val="0046377E"/>
    <w:rsid w:val="00472CCA"/>
    <w:rsid w:val="004858D9"/>
    <w:rsid w:val="004922C0"/>
    <w:rsid w:val="00492F33"/>
    <w:rsid w:val="00494549"/>
    <w:rsid w:val="004A6BB3"/>
    <w:rsid w:val="004A7631"/>
    <w:rsid w:val="004A7C4D"/>
    <w:rsid w:val="004D7C84"/>
    <w:rsid w:val="004E24B0"/>
    <w:rsid w:val="004E30C0"/>
    <w:rsid w:val="004E32B0"/>
    <w:rsid w:val="004E5D49"/>
    <w:rsid w:val="00500947"/>
    <w:rsid w:val="00507B91"/>
    <w:rsid w:val="005146C7"/>
    <w:rsid w:val="00515336"/>
    <w:rsid w:val="00527FE2"/>
    <w:rsid w:val="005300EE"/>
    <w:rsid w:val="00531E4A"/>
    <w:rsid w:val="00533194"/>
    <w:rsid w:val="00536D70"/>
    <w:rsid w:val="0053734A"/>
    <w:rsid w:val="005376EA"/>
    <w:rsid w:val="0054021F"/>
    <w:rsid w:val="005413E0"/>
    <w:rsid w:val="00545977"/>
    <w:rsid w:val="005467F0"/>
    <w:rsid w:val="005468C2"/>
    <w:rsid w:val="00547DC0"/>
    <w:rsid w:val="00550984"/>
    <w:rsid w:val="005562CE"/>
    <w:rsid w:val="005568BC"/>
    <w:rsid w:val="005605C9"/>
    <w:rsid w:val="005632E4"/>
    <w:rsid w:val="005662D9"/>
    <w:rsid w:val="0056779E"/>
    <w:rsid w:val="00575BA4"/>
    <w:rsid w:val="005765BD"/>
    <w:rsid w:val="00581D7F"/>
    <w:rsid w:val="00584440"/>
    <w:rsid w:val="0059111C"/>
    <w:rsid w:val="005925CB"/>
    <w:rsid w:val="00593D27"/>
    <w:rsid w:val="005A0383"/>
    <w:rsid w:val="005A3D5F"/>
    <w:rsid w:val="005A3FED"/>
    <w:rsid w:val="005A41D4"/>
    <w:rsid w:val="005B01D6"/>
    <w:rsid w:val="005B13C9"/>
    <w:rsid w:val="005B6D6F"/>
    <w:rsid w:val="005C1C75"/>
    <w:rsid w:val="005C3D77"/>
    <w:rsid w:val="005C416E"/>
    <w:rsid w:val="005C4CCB"/>
    <w:rsid w:val="005C51E7"/>
    <w:rsid w:val="005C52F8"/>
    <w:rsid w:val="005C7E20"/>
    <w:rsid w:val="005D04E0"/>
    <w:rsid w:val="005D3894"/>
    <w:rsid w:val="005D54A3"/>
    <w:rsid w:val="005F2BF6"/>
    <w:rsid w:val="005F3394"/>
    <w:rsid w:val="005F5A53"/>
    <w:rsid w:val="005F660D"/>
    <w:rsid w:val="006015D1"/>
    <w:rsid w:val="00606A73"/>
    <w:rsid w:val="00620A46"/>
    <w:rsid w:val="006227D8"/>
    <w:rsid w:val="00622BF3"/>
    <w:rsid w:val="00636D90"/>
    <w:rsid w:val="0064367A"/>
    <w:rsid w:val="00646687"/>
    <w:rsid w:val="006504C0"/>
    <w:rsid w:val="00651BB7"/>
    <w:rsid w:val="00654399"/>
    <w:rsid w:val="00655C10"/>
    <w:rsid w:val="00656F6D"/>
    <w:rsid w:val="00661997"/>
    <w:rsid w:val="00667F48"/>
    <w:rsid w:val="00675C50"/>
    <w:rsid w:val="006760FF"/>
    <w:rsid w:val="0068166D"/>
    <w:rsid w:val="00682792"/>
    <w:rsid w:val="0068467B"/>
    <w:rsid w:val="00685EB5"/>
    <w:rsid w:val="0069316C"/>
    <w:rsid w:val="00694F4F"/>
    <w:rsid w:val="00696317"/>
    <w:rsid w:val="00697453"/>
    <w:rsid w:val="006A2AD8"/>
    <w:rsid w:val="006A5D67"/>
    <w:rsid w:val="006A64A7"/>
    <w:rsid w:val="006A7E90"/>
    <w:rsid w:val="006B121A"/>
    <w:rsid w:val="006B351A"/>
    <w:rsid w:val="006C0014"/>
    <w:rsid w:val="006C1233"/>
    <w:rsid w:val="006C1EFF"/>
    <w:rsid w:val="006C1FF6"/>
    <w:rsid w:val="006C2F17"/>
    <w:rsid w:val="006C409C"/>
    <w:rsid w:val="006D1511"/>
    <w:rsid w:val="006E1185"/>
    <w:rsid w:val="006E3593"/>
    <w:rsid w:val="006E5508"/>
    <w:rsid w:val="006E7101"/>
    <w:rsid w:val="006F0896"/>
    <w:rsid w:val="006F1F59"/>
    <w:rsid w:val="006F390B"/>
    <w:rsid w:val="006F606E"/>
    <w:rsid w:val="00704C0A"/>
    <w:rsid w:val="00713CBF"/>
    <w:rsid w:val="00721CA1"/>
    <w:rsid w:val="00722F23"/>
    <w:rsid w:val="00723AD7"/>
    <w:rsid w:val="00727D37"/>
    <w:rsid w:val="00730D7A"/>
    <w:rsid w:val="0073230A"/>
    <w:rsid w:val="00732E1E"/>
    <w:rsid w:val="00747F76"/>
    <w:rsid w:val="007506BB"/>
    <w:rsid w:val="00752498"/>
    <w:rsid w:val="00752B04"/>
    <w:rsid w:val="007547E3"/>
    <w:rsid w:val="00755AA6"/>
    <w:rsid w:val="00756A96"/>
    <w:rsid w:val="007640B2"/>
    <w:rsid w:val="00764C55"/>
    <w:rsid w:val="00767649"/>
    <w:rsid w:val="00776D65"/>
    <w:rsid w:val="00777A87"/>
    <w:rsid w:val="00780C7A"/>
    <w:rsid w:val="00781C58"/>
    <w:rsid w:val="00781FFD"/>
    <w:rsid w:val="00783FE2"/>
    <w:rsid w:val="00796A10"/>
    <w:rsid w:val="007A2521"/>
    <w:rsid w:val="007A45FD"/>
    <w:rsid w:val="007A7AE6"/>
    <w:rsid w:val="007B11B4"/>
    <w:rsid w:val="007B155F"/>
    <w:rsid w:val="007B50D4"/>
    <w:rsid w:val="007C57C7"/>
    <w:rsid w:val="007D5CF4"/>
    <w:rsid w:val="007D7750"/>
    <w:rsid w:val="007F2404"/>
    <w:rsid w:val="007F34EC"/>
    <w:rsid w:val="007F40A7"/>
    <w:rsid w:val="007F6795"/>
    <w:rsid w:val="008152B7"/>
    <w:rsid w:val="00822314"/>
    <w:rsid w:val="00823485"/>
    <w:rsid w:val="00833BFB"/>
    <w:rsid w:val="00834396"/>
    <w:rsid w:val="00834933"/>
    <w:rsid w:val="00836D84"/>
    <w:rsid w:val="0084051C"/>
    <w:rsid w:val="00842694"/>
    <w:rsid w:val="00843BCD"/>
    <w:rsid w:val="00844D7C"/>
    <w:rsid w:val="00854661"/>
    <w:rsid w:val="00856541"/>
    <w:rsid w:val="00865429"/>
    <w:rsid w:val="00870EBB"/>
    <w:rsid w:val="00875314"/>
    <w:rsid w:val="00886657"/>
    <w:rsid w:val="008870A1"/>
    <w:rsid w:val="00887B87"/>
    <w:rsid w:val="00891DA4"/>
    <w:rsid w:val="008927D6"/>
    <w:rsid w:val="00896D6B"/>
    <w:rsid w:val="008974C0"/>
    <w:rsid w:val="008A060B"/>
    <w:rsid w:val="008A0E58"/>
    <w:rsid w:val="008A456E"/>
    <w:rsid w:val="008A47A9"/>
    <w:rsid w:val="008A512E"/>
    <w:rsid w:val="008B3D06"/>
    <w:rsid w:val="008B5675"/>
    <w:rsid w:val="008B6030"/>
    <w:rsid w:val="008B7C39"/>
    <w:rsid w:val="008C02A8"/>
    <w:rsid w:val="008C1973"/>
    <w:rsid w:val="008C2F8A"/>
    <w:rsid w:val="008C58E7"/>
    <w:rsid w:val="008C6360"/>
    <w:rsid w:val="008E59BA"/>
    <w:rsid w:val="008E7838"/>
    <w:rsid w:val="008F512F"/>
    <w:rsid w:val="008F53A2"/>
    <w:rsid w:val="009044B8"/>
    <w:rsid w:val="00907CDC"/>
    <w:rsid w:val="00914F35"/>
    <w:rsid w:val="00917E38"/>
    <w:rsid w:val="009227FF"/>
    <w:rsid w:val="00923D0E"/>
    <w:rsid w:val="0092449A"/>
    <w:rsid w:val="009411AB"/>
    <w:rsid w:val="009411E8"/>
    <w:rsid w:val="009445BC"/>
    <w:rsid w:val="009449BF"/>
    <w:rsid w:val="00944B51"/>
    <w:rsid w:val="00953A41"/>
    <w:rsid w:val="00955F96"/>
    <w:rsid w:val="00956695"/>
    <w:rsid w:val="00960FA1"/>
    <w:rsid w:val="00963422"/>
    <w:rsid w:val="00975D6A"/>
    <w:rsid w:val="009761E7"/>
    <w:rsid w:val="00985BF9"/>
    <w:rsid w:val="0099234B"/>
    <w:rsid w:val="00996337"/>
    <w:rsid w:val="009A09CC"/>
    <w:rsid w:val="009A0FBC"/>
    <w:rsid w:val="009A18AA"/>
    <w:rsid w:val="009A2F1D"/>
    <w:rsid w:val="009A4651"/>
    <w:rsid w:val="009A49C0"/>
    <w:rsid w:val="009B29AD"/>
    <w:rsid w:val="009C083B"/>
    <w:rsid w:val="009C0A0B"/>
    <w:rsid w:val="009C3382"/>
    <w:rsid w:val="009C66A0"/>
    <w:rsid w:val="009C76B6"/>
    <w:rsid w:val="009D5D96"/>
    <w:rsid w:val="00A042E3"/>
    <w:rsid w:val="00A06604"/>
    <w:rsid w:val="00A1045A"/>
    <w:rsid w:val="00A138FA"/>
    <w:rsid w:val="00A14C90"/>
    <w:rsid w:val="00A17C1D"/>
    <w:rsid w:val="00A17EBE"/>
    <w:rsid w:val="00A21564"/>
    <w:rsid w:val="00A229EF"/>
    <w:rsid w:val="00A266CA"/>
    <w:rsid w:val="00A26E33"/>
    <w:rsid w:val="00A301AA"/>
    <w:rsid w:val="00A3178F"/>
    <w:rsid w:val="00A43329"/>
    <w:rsid w:val="00A43A3C"/>
    <w:rsid w:val="00A45FB7"/>
    <w:rsid w:val="00A6088F"/>
    <w:rsid w:val="00A808B2"/>
    <w:rsid w:val="00A81DAF"/>
    <w:rsid w:val="00A86BFC"/>
    <w:rsid w:val="00A87EA6"/>
    <w:rsid w:val="00A95498"/>
    <w:rsid w:val="00AA4930"/>
    <w:rsid w:val="00AA5A47"/>
    <w:rsid w:val="00AA5BA4"/>
    <w:rsid w:val="00AA5C87"/>
    <w:rsid w:val="00AB022F"/>
    <w:rsid w:val="00AB73CC"/>
    <w:rsid w:val="00AB77A0"/>
    <w:rsid w:val="00AC092C"/>
    <w:rsid w:val="00AC4AFE"/>
    <w:rsid w:val="00AD0838"/>
    <w:rsid w:val="00AD5FA9"/>
    <w:rsid w:val="00AD62A0"/>
    <w:rsid w:val="00AE04A4"/>
    <w:rsid w:val="00AE0A73"/>
    <w:rsid w:val="00AE4369"/>
    <w:rsid w:val="00AE7D98"/>
    <w:rsid w:val="00AF73AD"/>
    <w:rsid w:val="00B00E93"/>
    <w:rsid w:val="00B041EC"/>
    <w:rsid w:val="00B06F4B"/>
    <w:rsid w:val="00B10A91"/>
    <w:rsid w:val="00B112BB"/>
    <w:rsid w:val="00B14CAD"/>
    <w:rsid w:val="00B15624"/>
    <w:rsid w:val="00B43495"/>
    <w:rsid w:val="00B43506"/>
    <w:rsid w:val="00B452CA"/>
    <w:rsid w:val="00B452E4"/>
    <w:rsid w:val="00B57954"/>
    <w:rsid w:val="00B6436E"/>
    <w:rsid w:val="00B64AA5"/>
    <w:rsid w:val="00B67040"/>
    <w:rsid w:val="00B77852"/>
    <w:rsid w:val="00B848B8"/>
    <w:rsid w:val="00B867C5"/>
    <w:rsid w:val="00BB684B"/>
    <w:rsid w:val="00BB7F29"/>
    <w:rsid w:val="00BC7221"/>
    <w:rsid w:val="00BD01DD"/>
    <w:rsid w:val="00BE6BFC"/>
    <w:rsid w:val="00BF0AFC"/>
    <w:rsid w:val="00BF22CF"/>
    <w:rsid w:val="00BF481A"/>
    <w:rsid w:val="00BF4A0B"/>
    <w:rsid w:val="00BF6105"/>
    <w:rsid w:val="00BF6851"/>
    <w:rsid w:val="00C01C8F"/>
    <w:rsid w:val="00C056BD"/>
    <w:rsid w:val="00C07DD5"/>
    <w:rsid w:val="00C24075"/>
    <w:rsid w:val="00C25076"/>
    <w:rsid w:val="00C31715"/>
    <w:rsid w:val="00C35E9E"/>
    <w:rsid w:val="00C40305"/>
    <w:rsid w:val="00C50009"/>
    <w:rsid w:val="00C50DF4"/>
    <w:rsid w:val="00C6273B"/>
    <w:rsid w:val="00C64220"/>
    <w:rsid w:val="00C67D1F"/>
    <w:rsid w:val="00C729D3"/>
    <w:rsid w:val="00C73AE2"/>
    <w:rsid w:val="00C803C1"/>
    <w:rsid w:val="00C80F86"/>
    <w:rsid w:val="00C83949"/>
    <w:rsid w:val="00C84672"/>
    <w:rsid w:val="00C85B70"/>
    <w:rsid w:val="00C85FC3"/>
    <w:rsid w:val="00C95179"/>
    <w:rsid w:val="00CA6117"/>
    <w:rsid w:val="00CB2349"/>
    <w:rsid w:val="00CB2B4B"/>
    <w:rsid w:val="00CB2C01"/>
    <w:rsid w:val="00CB3FD2"/>
    <w:rsid w:val="00CB4E3D"/>
    <w:rsid w:val="00CB5989"/>
    <w:rsid w:val="00CC0645"/>
    <w:rsid w:val="00CC067B"/>
    <w:rsid w:val="00CC0813"/>
    <w:rsid w:val="00CC3D61"/>
    <w:rsid w:val="00CC6C1E"/>
    <w:rsid w:val="00CD2010"/>
    <w:rsid w:val="00CD3E63"/>
    <w:rsid w:val="00CD5660"/>
    <w:rsid w:val="00CE0FC7"/>
    <w:rsid w:val="00CE4F0F"/>
    <w:rsid w:val="00CF0089"/>
    <w:rsid w:val="00CF28A7"/>
    <w:rsid w:val="00CF57F4"/>
    <w:rsid w:val="00CF7F16"/>
    <w:rsid w:val="00D04111"/>
    <w:rsid w:val="00D0462C"/>
    <w:rsid w:val="00D20FD4"/>
    <w:rsid w:val="00D3061F"/>
    <w:rsid w:val="00D3064B"/>
    <w:rsid w:val="00D43C2A"/>
    <w:rsid w:val="00D542DD"/>
    <w:rsid w:val="00D57DB1"/>
    <w:rsid w:val="00D61E97"/>
    <w:rsid w:val="00D66EF1"/>
    <w:rsid w:val="00D73E1E"/>
    <w:rsid w:val="00D94B7D"/>
    <w:rsid w:val="00DA25DA"/>
    <w:rsid w:val="00DA3592"/>
    <w:rsid w:val="00DC7B9C"/>
    <w:rsid w:val="00DD4BAA"/>
    <w:rsid w:val="00DD58E7"/>
    <w:rsid w:val="00DD7677"/>
    <w:rsid w:val="00DE15BB"/>
    <w:rsid w:val="00DE1743"/>
    <w:rsid w:val="00DE4D09"/>
    <w:rsid w:val="00DE6C0A"/>
    <w:rsid w:val="00DF17A3"/>
    <w:rsid w:val="00DF7F5F"/>
    <w:rsid w:val="00E01B8A"/>
    <w:rsid w:val="00E0640F"/>
    <w:rsid w:val="00E125EF"/>
    <w:rsid w:val="00E1276C"/>
    <w:rsid w:val="00E12E2D"/>
    <w:rsid w:val="00E12F11"/>
    <w:rsid w:val="00E135BB"/>
    <w:rsid w:val="00E170E7"/>
    <w:rsid w:val="00E23E40"/>
    <w:rsid w:val="00E2505E"/>
    <w:rsid w:val="00E317CE"/>
    <w:rsid w:val="00E31B52"/>
    <w:rsid w:val="00E345A9"/>
    <w:rsid w:val="00E41888"/>
    <w:rsid w:val="00E42FA9"/>
    <w:rsid w:val="00E444AE"/>
    <w:rsid w:val="00E44F7E"/>
    <w:rsid w:val="00E45B6B"/>
    <w:rsid w:val="00E47F2C"/>
    <w:rsid w:val="00E527B0"/>
    <w:rsid w:val="00E62C0A"/>
    <w:rsid w:val="00E63A3A"/>
    <w:rsid w:val="00E64EE4"/>
    <w:rsid w:val="00E65452"/>
    <w:rsid w:val="00E71118"/>
    <w:rsid w:val="00E71921"/>
    <w:rsid w:val="00E760FE"/>
    <w:rsid w:val="00E81EA9"/>
    <w:rsid w:val="00E830EB"/>
    <w:rsid w:val="00E84BE1"/>
    <w:rsid w:val="00E8653F"/>
    <w:rsid w:val="00E86F5F"/>
    <w:rsid w:val="00E87FC2"/>
    <w:rsid w:val="00E90523"/>
    <w:rsid w:val="00E90C86"/>
    <w:rsid w:val="00E93BDC"/>
    <w:rsid w:val="00E94068"/>
    <w:rsid w:val="00EA628A"/>
    <w:rsid w:val="00EB27EE"/>
    <w:rsid w:val="00EC1076"/>
    <w:rsid w:val="00EC7FA4"/>
    <w:rsid w:val="00ED5D80"/>
    <w:rsid w:val="00ED6E84"/>
    <w:rsid w:val="00EE0D4C"/>
    <w:rsid w:val="00EF7E82"/>
    <w:rsid w:val="00F02D85"/>
    <w:rsid w:val="00F10303"/>
    <w:rsid w:val="00F13A84"/>
    <w:rsid w:val="00F13AFF"/>
    <w:rsid w:val="00F13D49"/>
    <w:rsid w:val="00F14314"/>
    <w:rsid w:val="00F1737D"/>
    <w:rsid w:val="00F3431B"/>
    <w:rsid w:val="00F36018"/>
    <w:rsid w:val="00F362DC"/>
    <w:rsid w:val="00F40117"/>
    <w:rsid w:val="00F41981"/>
    <w:rsid w:val="00F43588"/>
    <w:rsid w:val="00F44EC1"/>
    <w:rsid w:val="00F45DFE"/>
    <w:rsid w:val="00F50353"/>
    <w:rsid w:val="00F52CA6"/>
    <w:rsid w:val="00F543D4"/>
    <w:rsid w:val="00F576E1"/>
    <w:rsid w:val="00F62615"/>
    <w:rsid w:val="00F62635"/>
    <w:rsid w:val="00F62CE8"/>
    <w:rsid w:val="00F647BF"/>
    <w:rsid w:val="00F65F36"/>
    <w:rsid w:val="00F67BAD"/>
    <w:rsid w:val="00F704E1"/>
    <w:rsid w:val="00F74088"/>
    <w:rsid w:val="00F86535"/>
    <w:rsid w:val="00F87A41"/>
    <w:rsid w:val="00FA7217"/>
    <w:rsid w:val="00FB3C7F"/>
    <w:rsid w:val="00FD19FA"/>
    <w:rsid w:val="00FD29F3"/>
    <w:rsid w:val="00FD4309"/>
    <w:rsid w:val="00FD4800"/>
    <w:rsid w:val="00FD7D77"/>
    <w:rsid w:val="00FE11AD"/>
    <w:rsid w:val="00FE613F"/>
    <w:rsid w:val="00FF1634"/>
    <w:rsid w:val="00FF2214"/>
    <w:rsid w:val="00FF2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9FCD"/>
  <w15:docId w15:val="{E159CE80-ABB7-4F79-B6D6-168BC2CC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F512F"/>
    <w:rPr>
      <w:sz w:val="24"/>
      <w:szCs w:val="24"/>
    </w:rPr>
  </w:style>
  <w:style w:type="paragraph" w:styleId="berschrift6">
    <w:name w:val="heading 6"/>
    <w:basedOn w:val="Standard"/>
    <w:next w:val="Standard"/>
    <w:link w:val="berschrift6Zchn"/>
    <w:qFormat/>
    <w:rsid w:val="00723AD7"/>
    <w:pPr>
      <w:keepNext/>
      <w:spacing w:line="360" w:lineRule="auto"/>
      <w:outlineLvl w:val="5"/>
    </w:pPr>
    <w:rPr>
      <w:rFonts w:ascii="Arial" w:hAnsi="Arial"/>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4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50DF4"/>
    <w:rPr>
      <w:rFonts w:ascii="Tahoma" w:hAnsi="Tahoma" w:cs="Tahoma"/>
      <w:sz w:val="16"/>
      <w:szCs w:val="16"/>
    </w:rPr>
  </w:style>
  <w:style w:type="character" w:customStyle="1" w:styleId="SprechblasentextZchn">
    <w:name w:val="Sprechblasentext Zchn"/>
    <w:link w:val="Sprechblasentext"/>
    <w:rsid w:val="00C50DF4"/>
    <w:rPr>
      <w:rFonts w:ascii="Tahoma" w:hAnsi="Tahoma" w:cs="Tahoma"/>
      <w:sz w:val="16"/>
      <w:szCs w:val="16"/>
    </w:rPr>
  </w:style>
  <w:style w:type="paragraph" w:styleId="Funotentext">
    <w:name w:val="footnote text"/>
    <w:basedOn w:val="Standard"/>
    <w:link w:val="FunotentextZchn"/>
    <w:rsid w:val="0092449A"/>
    <w:rPr>
      <w:sz w:val="20"/>
      <w:szCs w:val="20"/>
    </w:rPr>
  </w:style>
  <w:style w:type="character" w:customStyle="1" w:styleId="FunotentextZchn">
    <w:name w:val="Fußnotentext Zchn"/>
    <w:basedOn w:val="Absatz-Standardschriftart"/>
    <w:link w:val="Funotentext"/>
    <w:rsid w:val="0092449A"/>
  </w:style>
  <w:style w:type="character" w:styleId="Funotenzeichen">
    <w:name w:val="footnote reference"/>
    <w:rsid w:val="003046EF"/>
    <w:rPr>
      <w:vertAlign w:val="superscript"/>
    </w:rPr>
  </w:style>
  <w:style w:type="paragraph" w:customStyle="1" w:styleId="Flietext">
    <w:name w:val="Fließtext"/>
    <w:basedOn w:val="Standard"/>
    <w:rsid w:val="002614DD"/>
    <w:pPr>
      <w:spacing w:line="360" w:lineRule="auto"/>
      <w:jc w:val="both"/>
    </w:pPr>
    <w:rPr>
      <w:rFonts w:ascii="Arial" w:hAnsi="Arial" w:cs="Arial"/>
      <w:szCs w:val="20"/>
    </w:rPr>
  </w:style>
  <w:style w:type="paragraph" w:styleId="Listenabsatz">
    <w:name w:val="List Paragraph"/>
    <w:basedOn w:val="Standard"/>
    <w:uiPriority w:val="34"/>
    <w:qFormat/>
    <w:rsid w:val="002C3FB1"/>
    <w:pPr>
      <w:spacing w:line="360" w:lineRule="auto"/>
      <w:ind w:left="720"/>
      <w:contextualSpacing/>
    </w:pPr>
    <w:rPr>
      <w:rFonts w:ascii="Arial" w:hAnsi="Arial"/>
      <w:sz w:val="22"/>
      <w:lang w:eastAsia="en-US"/>
    </w:rPr>
  </w:style>
  <w:style w:type="paragraph" w:customStyle="1" w:styleId="Style3">
    <w:name w:val="Style3"/>
    <w:basedOn w:val="Standard"/>
    <w:uiPriority w:val="99"/>
    <w:rsid w:val="00EA628A"/>
    <w:pPr>
      <w:widowControl w:val="0"/>
      <w:autoSpaceDE w:val="0"/>
      <w:autoSpaceDN w:val="0"/>
      <w:adjustRightInd w:val="0"/>
      <w:spacing w:line="277" w:lineRule="exact"/>
      <w:ind w:hanging="374"/>
      <w:jc w:val="both"/>
    </w:pPr>
    <w:rPr>
      <w:rFonts w:ascii="Arial" w:hAnsi="Arial"/>
    </w:rPr>
  </w:style>
  <w:style w:type="character" w:customStyle="1" w:styleId="FontStyle14">
    <w:name w:val="Font Style14"/>
    <w:uiPriority w:val="99"/>
    <w:rsid w:val="00EA628A"/>
    <w:rPr>
      <w:rFonts w:ascii="Arial" w:hAnsi="Arial" w:cs="Arial"/>
      <w:color w:val="000000"/>
      <w:sz w:val="24"/>
      <w:szCs w:val="24"/>
    </w:rPr>
  </w:style>
  <w:style w:type="paragraph" w:customStyle="1" w:styleId="Default">
    <w:name w:val="Default"/>
    <w:uiPriority w:val="99"/>
    <w:rsid w:val="00AA5A47"/>
    <w:pPr>
      <w:widowControl w:val="0"/>
      <w:autoSpaceDE w:val="0"/>
      <w:autoSpaceDN w:val="0"/>
      <w:adjustRightInd w:val="0"/>
    </w:pPr>
    <w:rPr>
      <w:rFonts w:ascii="Helvetica" w:hAnsi="Helvetica" w:cs="Helvetica"/>
      <w:color w:val="000000"/>
      <w:sz w:val="24"/>
      <w:szCs w:val="24"/>
    </w:rPr>
  </w:style>
  <w:style w:type="paragraph" w:styleId="StandardWeb">
    <w:name w:val="Normal (Web)"/>
    <w:basedOn w:val="Standard"/>
    <w:uiPriority w:val="99"/>
    <w:unhideWhenUsed/>
    <w:rsid w:val="00F62635"/>
    <w:pPr>
      <w:spacing w:before="100" w:beforeAutospacing="1" w:after="100" w:afterAutospacing="1"/>
    </w:pPr>
  </w:style>
  <w:style w:type="character" w:customStyle="1" w:styleId="berschrift6Zchn">
    <w:name w:val="Überschrift 6 Zchn"/>
    <w:link w:val="berschrift6"/>
    <w:rsid w:val="00723AD7"/>
    <w:rPr>
      <w:rFonts w:ascii="Arial" w:hAnsi="Arial"/>
      <w:u w:val="single"/>
    </w:rPr>
  </w:style>
  <w:style w:type="paragraph" w:customStyle="1" w:styleId="Brieftext11">
    <w:name w:val="Brieftext_11"/>
    <w:basedOn w:val="Standard"/>
    <w:rsid w:val="00B15624"/>
    <w:pPr>
      <w:widowControl w:val="0"/>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940">
      <w:bodyDiv w:val="1"/>
      <w:marLeft w:val="60"/>
      <w:marRight w:val="60"/>
      <w:marTop w:val="60"/>
      <w:marBottom w:val="15"/>
      <w:divBdr>
        <w:top w:val="none" w:sz="0" w:space="0" w:color="auto"/>
        <w:left w:val="none" w:sz="0" w:space="0" w:color="auto"/>
        <w:bottom w:val="none" w:sz="0" w:space="0" w:color="auto"/>
        <w:right w:val="none" w:sz="0" w:space="0" w:color="auto"/>
      </w:divBdr>
    </w:div>
    <w:div w:id="730932528">
      <w:bodyDiv w:val="1"/>
      <w:marLeft w:val="60"/>
      <w:marRight w:val="60"/>
      <w:marTop w:val="60"/>
      <w:marBottom w:val="15"/>
      <w:divBdr>
        <w:top w:val="none" w:sz="0" w:space="0" w:color="auto"/>
        <w:left w:val="none" w:sz="0" w:space="0" w:color="auto"/>
        <w:bottom w:val="none" w:sz="0" w:space="0" w:color="auto"/>
        <w:right w:val="none" w:sz="0" w:space="0" w:color="auto"/>
      </w:divBdr>
    </w:div>
    <w:div w:id="827328348">
      <w:bodyDiv w:val="1"/>
      <w:marLeft w:val="0"/>
      <w:marRight w:val="0"/>
      <w:marTop w:val="0"/>
      <w:marBottom w:val="0"/>
      <w:divBdr>
        <w:top w:val="none" w:sz="0" w:space="0" w:color="auto"/>
        <w:left w:val="none" w:sz="0" w:space="0" w:color="auto"/>
        <w:bottom w:val="none" w:sz="0" w:space="0" w:color="auto"/>
        <w:right w:val="none" w:sz="0" w:space="0" w:color="auto"/>
      </w:divBdr>
    </w:div>
    <w:div w:id="1385062221">
      <w:bodyDiv w:val="1"/>
      <w:marLeft w:val="0"/>
      <w:marRight w:val="0"/>
      <w:marTop w:val="0"/>
      <w:marBottom w:val="0"/>
      <w:divBdr>
        <w:top w:val="none" w:sz="0" w:space="0" w:color="auto"/>
        <w:left w:val="none" w:sz="0" w:space="0" w:color="auto"/>
        <w:bottom w:val="none" w:sz="0" w:space="0" w:color="auto"/>
        <w:right w:val="none" w:sz="0" w:space="0" w:color="auto"/>
      </w:divBdr>
    </w:div>
    <w:div w:id="1525439148">
      <w:bodyDiv w:val="1"/>
      <w:marLeft w:val="60"/>
      <w:marRight w:val="60"/>
      <w:marTop w:val="60"/>
      <w:marBottom w:val="15"/>
      <w:divBdr>
        <w:top w:val="none" w:sz="0" w:space="0" w:color="auto"/>
        <w:left w:val="none" w:sz="0" w:space="0" w:color="auto"/>
        <w:bottom w:val="none" w:sz="0" w:space="0" w:color="auto"/>
        <w:right w:val="none" w:sz="0" w:space="0" w:color="auto"/>
      </w:divBdr>
    </w:div>
    <w:div w:id="1556812592">
      <w:bodyDiv w:val="1"/>
      <w:marLeft w:val="0"/>
      <w:marRight w:val="0"/>
      <w:marTop w:val="0"/>
      <w:marBottom w:val="0"/>
      <w:divBdr>
        <w:top w:val="none" w:sz="0" w:space="0" w:color="auto"/>
        <w:left w:val="none" w:sz="0" w:space="0" w:color="auto"/>
        <w:bottom w:val="none" w:sz="0" w:space="0" w:color="auto"/>
        <w:right w:val="none" w:sz="0" w:space="0" w:color="auto"/>
      </w:divBdr>
    </w:div>
    <w:div w:id="19786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1875-B6A2-49AA-98AF-BC722FB1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3134</Words>
  <Characters>20485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Muster Kreuzungsvereinbarung für Maßnahme nach §§ 2, 11 EKrG</vt:lpstr>
    </vt:vector>
  </TitlesOfParts>
  <Company>BMVBS</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Kreuzungsvereinbarung für Maßnahme nach §§ 2, 11 EKrG</dc:title>
  <dc:creator>Gerhard Renate</dc:creator>
  <cp:lastModifiedBy>Jäger, Thomas</cp:lastModifiedBy>
  <cp:revision>69</cp:revision>
  <cp:lastPrinted>2015-01-07T14:36:00Z</cp:lastPrinted>
  <dcterms:created xsi:type="dcterms:W3CDTF">2022-03-05T11:30:00Z</dcterms:created>
  <dcterms:modified xsi:type="dcterms:W3CDTF">2022-08-16T12:12:00Z</dcterms:modified>
</cp:coreProperties>
</file>